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2E" w:rsidRPr="00AB2889" w:rsidRDefault="000F422E" w:rsidP="000F422E">
      <w:pPr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 xml:space="preserve">Приложение 1 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>к Положению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 xml:space="preserve">об областном конкурсе 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>«Школа-территория здоровья»</w:t>
      </w:r>
    </w:p>
    <w:p w:rsidR="000F422E" w:rsidRDefault="000F422E" w:rsidP="000F422E">
      <w:pPr>
        <w:ind w:left="5664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F422E" w:rsidRPr="001F7C74" w:rsidRDefault="000F422E" w:rsidP="000F422E">
      <w:pPr>
        <w:ind w:left="5664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F422E" w:rsidRPr="002B2DDE" w:rsidRDefault="000F422E" w:rsidP="000F422E">
      <w:pPr>
        <w:ind w:left="566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Организатору</w:t>
      </w:r>
      <w:r w:rsidRPr="002B2DDE">
        <w:rPr>
          <w:rFonts w:ascii="Times New Roman" w:hAnsi="Times New Roman"/>
          <w:bCs/>
          <w:sz w:val="24"/>
          <w:szCs w:val="24"/>
        </w:rPr>
        <w:t xml:space="preserve"> областного </w:t>
      </w:r>
      <w:r w:rsidRPr="002B2DDE">
        <w:rPr>
          <w:rFonts w:ascii="Times New Roman" w:hAnsi="Times New Roman"/>
          <w:sz w:val="24"/>
          <w:szCs w:val="24"/>
        </w:rPr>
        <w:t>конкурса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F422E" w:rsidRPr="00006A6E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006A6E">
        <w:rPr>
          <w:rFonts w:ascii="Times New Roman" w:hAnsi="Times New Roman"/>
          <w:bCs/>
          <w:sz w:val="24"/>
          <w:szCs w:val="24"/>
        </w:rPr>
        <w:t>«Школа-территория здоровья»</w:t>
      </w:r>
    </w:p>
    <w:p w:rsidR="000F422E" w:rsidRPr="002B2DDE" w:rsidRDefault="000F422E" w:rsidP="000F422E">
      <w:pPr>
        <w:ind w:left="4956" w:right="-1333" w:firstLine="708"/>
        <w:rPr>
          <w:rFonts w:ascii="Times New Roman" w:hAnsi="Times New Roman"/>
          <w:sz w:val="24"/>
          <w:szCs w:val="24"/>
        </w:rPr>
      </w:pPr>
    </w:p>
    <w:p w:rsidR="000F422E" w:rsidRPr="002B2DDE" w:rsidRDefault="000F422E" w:rsidP="000F422E">
      <w:pPr>
        <w:ind w:left="4956" w:right="-1333" w:firstLine="708"/>
        <w:rPr>
          <w:rFonts w:ascii="Times New Roman" w:hAnsi="Times New Roman"/>
          <w:sz w:val="24"/>
          <w:szCs w:val="24"/>
        </w:rPr>
      </w:pPr>
    </w:p>
    <w:p w:rsidR="000F422E" w:rsidRPr="000A1C4B" w:rsidRDefault="000F422E" w:rsidP="000F422E">
      <w:pPr>
        <w:ind w:left="3540" w:right="-1333" w:firstLine="708"/>
        <w:rPr>
          <w:rFonts w:ascii="Times New Roman" w:hAnsi="Times New Roman"/>
          <w:b/>
          <w:sz w:val="24"/>
          <w:szCs w:val="24"/>
        </w:rPr>
      </w:pPr>
      <w:r w:rsidRPr="000A1C4B">
        <w:rPr>
          <w:rFonts w:ascii="Times New Roman" w:hAnsi="Times New Roman"/>
          <w:b/>
          <w:sz w:val="24"/>
          <w:szCs w:val="24"/>
        </w:rPr>
        <w:t>ЗАЯВКА.</w:t>
      </w:r>
    </w:p>
    <w:p w:rsidR="000F422E" w:rsidRPr="002B2DDE" w:rsidRDefault="000F422E" w:rsidP="000F422E">
      <w:pPr>
        <w:ind w:left="4956" w:right="-1333" w:firstLine="708"/>
        <w:rPr>
          <w:rFonts w:ascii="Times New Roman" w:hAnsi="Times New Roman"/>
          <w:sz w:val="24"/>
          <w:szCs w:val="24"/>
        </w:rPr>
      </w:pPr>
    </w:p>
    <w:p w:rsidR="000F422E" w:rsidRPr="00006A6E" w:rsidRDefault="000F422E" w:rsidP="000F422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DDE">
        <w:rPr>
          <w:rFonts w:ascii="Times New Roman" w:hAnsi="Times New Roman"/>
          <w:sz w:val="24"/>
          <w:szCs w:val="24"/>
        </w:rPr>
        <w:t xml:space="preserve">Прошу включить в состав участников областного конкурса </w:t>
      </w:r>
      <w:r w:rsidRPr="00006A6E">
        <w:rPr>
          <w:rFonts w:ascii="Times New Roman" w:hAnsi="Times New Roman"/>
          <w:bCs/>
          <w:sz w:val="24"/>
          <w:szCs w:val="24"/>
        </w:rPr>
        <w:t>«Школа-территория здоровья»</w:t>
      </w:r>
      <w:r w:rsidRPr="00006A6E">
        <w:rPr>
          <w:sz w:val="28"/>
          <w:szCs w:val="28"/>
        </w:rPr>
        <w:t xml:space="preserve"> </w:t>
      </w:r>
      <w:r w:rsidRPr="00006A6E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_______</w:t>
      </w:r>
      <w:r w:rsidRPr="00006A6E">
        <w:rPr>
          <w:rFonts w:ascii="Times New Roman" w:hAnsi="Times New Roman"/>
          <w:sz w:val="24"/>
          <w:szCs w:val="24"/>
        </w:rPr>
        <w:t xml:space="preserve">году общеобразовательное учреждение </w:t>
      </w:r>
    </w:p>
    <w:p w:rsidR="000F422E" w:rsidRPr="00DA3BBA" w:rsidRDefault="000F422E" w:rsidP="000F422E">
      <w:pPr>
        <w:jc w:val="center"/>
        <w:rPr>
          <w:rFonts w:ascii="Times New Roman" w:hAnsi="Times New Roman"/>
          <w:sz w:val="24"/>
          <w:szCs w:val="24"/>
        </w:rPr>
      </w:pPr>
      <w:r w:rsidRPr="00DA3BBA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F422E" w:rsidRPr="00DA3BBA" w:rsidRDefault="000F422E" w:rsidP="000F422E">
      <w:pPr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DA3BBA">
        <w:rPr>
          <w:rFonts w:ascii="Times New Roman" w:hAnsi="Times New Roman"/>
          <w:sz w:val="24"/>
          <w:szCs w:val="24"/>
          <w:vertAlign w:val="subscript"/>
        </w:rPr>
        <w:t>полное наименование ОУ</w:t>
      </w:r>
    </w:p>
    <w:p w:rsidR="000F422E" w:rsidRPr="00DA3BBA" w:rsidRDefault="000F422E" w:rsidP="000F422E">
      <w:pPr>
        <w:rPr>
          <w:rFonts w:ascii="Times New Roman" w:hAnsi="Times New Roman"/>
          <w:sz w:val="24"/>
          <w:szCs w:val="24"/>
          <w:u w:val="single"/>
        </w:rPr>
      </w:pPr>
      <w:r w:rsidRPr="00DA3BBA">
        <w:rPr>
          <w:rFonts w:ascii="Times New Roman" w:hAnsi="Times New Roman"/>
          <w:sz w:val="24"/>
          <w:szCs w:val="24"/>
        </w:rPr>
        <w:t xml:space="preserve">адрес </w:t>
      </w:r>
      <w:proofErr w:type="gramStart"/>
      <w:r w:rsidRPr="00DA3BBA">
        <w:rPr>
          <w:rFonts w:ascii="Times New Roman" w:hAnsi="Times New Roman"/>
          <w:sz w:val="24"/>
          <w:szCs w:val="24"/>
        </w:rPr>
        <w:t>ОУ</w:t>
      </w:r>
      <w:r w:rsidRPr="00DA3BBA">
        <w:rPr>
          <w:rFonts w:ascii="Times New Roman" w:hAnsi="Times New Roman"/>
          <w:sz w:val="24"/>
          <w:szCs w:val="24"/>
          <w:u w:val="single"/>
        </w:rPr>
        <w:t xml:space="preserve">  _</w:t>
      </w:r>
      <w:proofErr w:type="gramEnd"/>
      <w:r w:rsidRPr="00DA3BBA">
        <w:rPr>
          <w:rFonts w:ascii="Times New Roman" w:hAnsi="Times New Roman"/>
          <w:sz w:val="24"/>
          <w:szCs w:val="24"/>
          <w:u w:val="single"/>
        </w:rPr>
        <w:t>______________________________________________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</w:t>
      </w:r>
    </w:p>
    <w:p w:rsidR="000F422E" w:rsidRPr="00DA3BBA" w:rsidRDefault="000F422E" w:rsidP="000F422E">
      <w:pPr>
        <w:rPr>
          <w:rFonts w:ascii="Times New Roman" w:hAnsi="Times New Roman"/>
          <w:sz w:val="24"/>
          <w:szCs w:val="24"/>
        </w:rPr>
      </w:pPr>
      <w:r w:rsidRPr="00DA3BBA">
        <w:rPr>
          <w:rFonts w:ascii="Times New Roman" w:hAnsi="Times New Roman"/>
          <w:sz w:val="24"/>
          <w:szCs w:val="24"/>
        </w:rPr>
        <w:t>телефон 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0F422E" w:rsidRPr="00DA3BBA" w:rsidRDefault="000F422E" w:rsidP="000F422E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BBA">
        <w:rPr>
          <w:rFonts w:ascii="Times New Roman" w:hAnsi="Times New Roman"/>
          <w:sz w:val="24"/>
          <w:szCs w:val="24"/>
        </w:rPr>
        <w:t xml:space="preserve">Контактное лицо, отвечающее за участие в конкурсе: </w:t>
      </w:r>
    </w:p>
    <w:p w:rsidR="000F422E" w:rsidRPr="00DA3BBA" w:rsidRDefault="000F422E" w:rsidP="000F422E">
      <w:pPr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DA3BBA">
        <w:rPr>
          <w:rFonts w:ascii="Times New Roman" w:hAnsi="Times New Roman"/>
          <w:sz w:val="24"/>
          <w:szCs w:val="24"/>
          <w:vertAlign w:val="subscript"/>
        </w:rPr>
        <w:t>ФИО (полностью)</w:t>
      </w:r>
    </w:p>
    <w:p w:rsidR="000F422E" w:rsidRPr="00DA3BBA" w:rsidRDefault="000F422E" w:rsidP="000F422E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4"/>
          <w:szCs w:val="24"/>
        </w:rPr>
      </w:pPr>
      <w:r w:rsidRPr="00DA3BBA">
        <w:rPr>
          <w:rFonts w:ascii="Times New Roman" w:hAnsi="Times New Roman"/>
          <w:sz w:val="24"/>
          <w:szCs w:val="24"/>
        </w:rPr>
        <w:t xml:space="preserve">контактный телефон </w:t>
      </w:r>
    </w:p>
    <w:p w:rsidR="000F422E" w:rsidRPr="00DA3BBA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Pr="00DA3BBA" w:rsidRDefault="000F422E" w:rsidP="000F422E">
      <w:pPr>
        <w:jc w:val="both"/>
        <w:rPr>
          <w:rFonts w:ascii="Times New Roman" w:hAnsi="Times New Roman"/>
          <w:sz w:val="24"/>
          <w:szCs w:val="24"/>
        </w:rPr>
      </w:pPr>
      <w:r w:rsidRPr="00DA3BBA">
        <w:rPr>
          <w:rFonts w:ascii="Times New Roman" w:hAnsi="Times New Roman"/>
          <w:sz w:val="24"/>
          <w:szCs w:val="24"/>
        </w:rPr>
        <w:t>адрес электронной почты________________________________________________________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:rsidR="000F422E" w:rsidRPr="002B2DD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422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Default="000F422E" w:rsidP="000F422E">
      <w:pPr>
        <w:jc w:val="both"/>
        <w:rPr>
          <w:rFonts w:ascii="Times New Roman" w:hAnsi="Times New Roman"/>
          <w:sz w:val="24"/>
          <w:szCs w:val="24"/>
        </w:rPr>
      </w:pPr>
      <w:r w:rsidRPr="002B2DDE">
        <w:rPr>
          <w:rFonts w:ascii="Times New Roman" w:hAnsi="Times New Roman"/>
          <w:sz w:val="24"/>
          <w:szCs w:val="24"/>
        </w:rPr>
        <w:t xml:space="preserve">                Директор                                                                               </w:t>
      </w:r>
      <w:proofErr w:type="gramStart"/>
      <w:r w:rsidRPr="0078438D">
        <w:rPr>
          <w:rFonts w:ascii="Times New Roman" w:hAnsi="Times New Roman"/>
          <w:sz w:val="24"/>
          <w:szCs w:val="24"/>
        </w:rPr>
        <w:t xml:space="preserve">/  </w:t>
      </w:r>
      <w:r>
        <w:rPr>
          <w:rFonts w:ascii="Times New Roman" w:hAnsi="Times New Roman"/>
          <w:sz w:val="24"/>
          <w:szCs w:val="24"/>
        </w:rPr>
        <w:t>И.О.</w:t>
      </w:r>
      <w:proofErr w:type="gramEnd"/>
      <w:r>
        <w:rPr>
          <w:rFonts w:ascii="Times New Roman" w:hAnsi="Times New Roman"/>
          <w:sz w:val="24"/>
          <w:szCs w:val="24"/>
        </w:rPr>
        <w:t xml:space="preserve"> Ф.___________ </w:t>
      </w:r>
      <w:r w:rsidRPr="00D33BDB">
        <w:rPr>
          <w:rFonts w:ascii="Times New Roman" w:hAnsi="Times New Roman"/>
          <w:sz w:val="24"/>
          <w:szCs w:val="24"/>
        </w:rPr>
        <w:t>/</w:t>
      </w:r>
      <w:r w:rsidRPr="002B2DDE">
        <w:rPr>
          <w:rFonts w:ascii="Times New Roman" w:hAnsi="Times New Roman"/>
          <w:sz w:val="24"/>
          <w:szCs w:val="24"/>
        </w:rPr>
        <w:t xml:space="preserve"> </w:t>
      </w:r>
    </w:p>
    <w:p w:rsidR="000F422E" w:rsidRPr="002B2DDE" w:rsidRDefault="000F422E" w:rsidP="000F422E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B2DDE">
        <w:rPr>
          <w:rFonts w:ascii="Times New Roman" w:hAnsi="Times New Roman"/>
          <w:sz w:val="24"/>
          <w:szCs w:val="24"/>
        </w:rPr>
        <w:t>М.п</w:t>
      </w:r>
      <w:proofErr w:type="spellEnd"/>
      <w:r w:rsidRPr="002B2DDE">
        <w:rPr>
          <w:rFonts w:ascii="Times New Roman" w:hAnsi="Times New Roman"/>
          <w:sz w:val="24"/>
          <w:szCs w:val="24"/>
        </w:rPr>
        <w:t>.</w:t>
      </w:r>
    </w:p>
    <w:p w:rsidR="000F422E" w:rsidRPr="002B2DD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Pr="002B2DD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Pr="002B2DDE" w:rsidRDefault="000F422E" w:rsidP="000F422E">
      <w:pPr>
        <w:jc w:val="both"/>
        <w:rPr>
          <w:rFonts w:ascii="Times New Roman" w:hAnsi="Times New Roman"/>
          <w:sz w:val="24"/>
          <w:szCs w:val="24"/>
        </w:rPr>
      </w:pPr>
    </w:p>
    <w:p w:rsidR="000F422E" w:rsidRPr="002B2DDE" w:rsidRDefault="000F422E" w:rsidP="000F422E">
      <w:pPr>
        <w:shd w:val="clear" w:color="auto" w:fill="FFFFFF"/>
        <w:tabs>
          <w:tab w:val="left" w:pos="1171"/>
        </w:tabs>
        <w:ind w:firstLine="720"/>
        <w:jc w:val="both"/>
        <w:rPr>
          <w:rFonts w:ascii="Times New Roman" w:hAnsi="Times New Roman"/>
          <w:spacing w:val="-1"/>
          <w:sz w:val="24"/>
          <w:szCs w:val="24"/>
        </w:rPr>
      </w:pPr>
      <w:r w:rsidRPr="002B2DDE">
        <w:rPr>
          <w:rFonts w:ascii="Times New Roman" w:hAnsi="Times New Roman"/>
          <w:sz w:val="24"/>
          <w:szCs w:val="24"/>
        </w:rPr>
        <w:t xml:space="preserve"> «       » </w:t>
      </w:r>
      <w:r w:rsidRPr="002B2DDE">
        <w:rPr>
          <w:rFonts w:ascii="Times New Roman" w:hAnsi="Times New Roman"/>
          <w:sz w:val="24"/>
          <w:szCs w:val="24"/>
          <w:u w:val="single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20__</w:t>
      </w:r>
      <w:r w:rsidRPr="002B2DDE">
        <w:rPr>
          <w:rFonts w:ascii="Times New Roman" w:hAnsi="Times New Roman"/>
          <w:sz w:val="24"/>
          <w:szCs w:val="24"/>
        </w:rPr>
        <w:t>г.</w:t>
      </w:r>
    </w:p>
    <w:p w:rsidR="000F422E" w:rsidRPr="00C62524" w:rsidRDefault="000F422E" w:rsidP="000F422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1513205</wp:posOffset>
                </wp:positionV>
                <wp:extent cx="266700" cy="180975"/>
                <wp:effectExtent l="10795" t="13335" r="8255" b="5715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DD236F" id="Овал 3" o:spid="_x0000_s1026" style="position:absolute;margin-left:455.7pt;margin-top:119.15pt;width:21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" strokecolor="white"/>
            </w:pict>
          </mc:Fallback>
        </mc:AlternateContent>
      </w:r>
      <w:r>
        <w:rPr>
          <w:rFonts w:ascii="Times New Roman" w:hAnsi="Times New Roman"/>
          <w:spacing w:val="-1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0F422E" w:rsidRPr="00C62524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C62524">
        <w:rPr>
          <w:rFonts w:ascii="Times New Roman" w:hAnsi="Times New Roman"/>
          <w:bCs/>
          <w:sz w:val="24"/>
          <w:szCs w:val="24"/>
        </w:rPr>
        <w:t xml:space="preserve">к Положению </w:t>
      </w:r>
    </w:p>
    <w:p w:rsidR="000F422E" w:rsidRPr="00C62524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C62524">
        <w:rPr>
          <w:rFonts w:ascii="Times New Roman" w:hAnsi="Times New Roman"/>
          <w:bCs/>
          <w:sz w:val="24"/>
          <w:szCs w:val="24"/>
        </w:rPr>
        <w:t xml:space="preserve">об областном конкурсе </w:t>
      </w:r>
    </w:p>
    <w:p w:rsidR="000F422E" w:rsidRPr="00C62524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C62524">
        <w:rPr>
          <w:rFonts w:ascii="Times New Roman" w:hAnsi="Times New Roman"/>
          <w:bCs/>
          <w:sz w:val="24"/>
          <w:szCs w:val="24"/>
        </w:rPr>
        <w:t>«Школа- территория здоровья»</w:t>
      </w:r>
    </w:p>
    <w:p w:rsidR="000F422E" w:rsidRDefault="000F422E" w:rsidP="000F422E">
      <w:pPr>
        <w:jc w:val="center"/>
        <w:rPr>
          <w:rFonts w:ascii="Times New Roman" w:hAnsi="Times New Roman"/>
          <w:b/>
          <w:sz w:val="24"/>
          <w:szCs w:val="24"/>
        </w:rPr>
      </w:pPr>
    </w:p>
    <w:p w:rsidR="000F422E" w:rsidRDefault="000F422E" w:rsidP="000F422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и показ</w:t>
      </w:r>
      <w:r w:rsidR="00DE21B5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тели</w:t>
      </w:r>
      <w:r w:rsidRPr="00C62524">
        <w:rPr>
          <w:rFonts w:ascii="Times New Roman" w:hAnsi="Times New Roman"/>
          <w:b/>
          <w:sz w:val="24"/>
          <w:szCs w:val="24"/>
        </w:rPr>
        <w:t xml:space="preserve"> оценки </w:t>
      </w:r>
      <w:r>
        <w:rPr>
          <w:rFonts w:ascii="Times New Roman" w:hAnsi="Times New Roman"/>
          <w:b/>
          <w:sz w:val="24"/>
          <w:szCs w:val="24"/>
        </w:rPr>
        <w:t xml:space="preserve">портфолио </w:t>
      </w:r>
      <w:r w:rsidRPr="00C62524">
        <w:rPr>
          <w:rFonts w:ascii="Times New Roman" w:hAnsi="Times New Roman"/>
          <w:b/>
          <w:sz w:val="24"/>
          <w:szCs w:val="24"/>
        </w:rPr>
        <w:t xml:space="preserve">общеобразовательного учреждения </w:t>
      </w:r>
    </w:p>
    <w:p w:rsidR="000F422E" w:rsidRDefault="000F422E" w:rsidP="000F422E">
      <w:pPr>
        <w:jc w:val="center"/>
        <w:rPr>
          <w:rFonts w:ascii="Times New Roman" w:hAnsi="Times New Roman"/>
          <w:b/>
          <w:sz w:val="24"/>
          <w:szCs w:val="24"/>
        </w:rPr>
      </w:pPr>
      <w:r w:rsidRPr="00C62524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Pr="00C62524">
        <w:rPr>
          <w:rFonts w:ascii="Times New Roman" w:hAnsi="Times New Roman"/>
          <w:b/>
          <w:sz w:val="24"/>
          <w:szCs w:val="24"/>
        </w:rPr>
        <w:t>здововьесбережению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62524">
        <w:rPr>
          <w:rFonts w:ascii="Times New Roman" w:hAnsi="Times New Roman"/>
          <w:b/>
          <w:sz w:val="24"/>
          <w:szCs w:val="24"/>
        </w:rPr>
        <w:t xml:space="preserve">и формированию здорового образа жизни </w:t>
      </w:r>
    </w:p>
    <w:p w:rsidR="000F422E" w:rsidRDefault="000F422E" w:rsidP="000F422E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8"/>
        <w:gridCol w:w="8023"/>
      </w:tblGrid>
      <w:tr w:rsidR="000F422E" w:rsidRPr="00F35E8A" w:rsidTr="007805EF">
        <w:trPr>
          <w:jc w:val="center"/>
        </w:trPr>
        <w:tc>
          <w:tcPr>
            <w:tcW w:w="2188" w:type="dxa"/>
          </w:tcPr>
          <w:p w:rsidR="000F422E" w:rsidRPr="00F35E8A" w:rsidRDefault="000F422E" w:rsidP="007805EF">
            <w:pPr>
              <w:jc w:val="center"/>
              <w:rPr>
                <w:b/>
                <w:bCs/>
              </w:rPr>
            </w:pPr>
            <w:r w:rsidRPr="00F35E8A">
              <w:rPr>
                <w:b/>
                <w:bCs/>
              </w:rPr>
              <w:t>Критерии оценки</w:t>
            </w:r>
          </w:p>
        </w:tc>
        <w:tc>
          <w:tcPr>
            <w:tcW w:w="8023" w:type="dxa"/>
          </w:tcPr>
          <w:p w:rsidR="000F422E" w:rsidRPr="00F35E8A" w:rsidRDefault="000F422E" w:rsidP="007805EF">
            <w:pPr>
              <w:jc w:val="center"/>
              <w:rPr>
                <w:b/>
                <w:bCs/>
              </w:rPr>
            </w:pPr>
            <w:r w:rsidRPr="00F35E8A">
              <w:rPr>
                <w:b/>
                <w:bCs/>
              </w:rPr>
              <w:t>Показатели</w:t>
            </w:r>
          </w:p>
        </w:tc>
      </w:tr>
      <w:tr w:rsidR="000F422E" w:rsidRPr="00F35E8A" w:rsidTr="007805EF">
        <w:trPr>
          <w:cantSplit/>
          <w:trHeight w:val="354"/>
          <w:jc w:val="center"/>
        </w:trPr>
        <w:tc>
          <w:tcPr>
            <w:tcW w:w="2188" w:type="dxa"/>
            <w:vMerge w:val="restart"/>
          </w:tcPr>
          <w:p w:rsidR="000F422E" w:rsidRPr="00F35E8A" w:rsidRDefault="000F422E" w:rsidP="007805EF">
            <w:pPr>
              <w:rPr>
                <w:b/>
                <w:bCs/>
              </w:rPr>
            </w:pPr>
            <w:r w:rsidRPr="00F35E8A">
              <w:rPr>
                <w:b/>
                <w:bCs/>
              </w:rPr>
              <w:t>1. Управленческие</w:t>
            </w: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1.1. Наличие в программе развития ОУ разделов, направленных на сохранение здоровья участников образовательного процесса: спортивно-оздоровительная работа, профилактическая деятельность и совершенствование школьного питания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1.2. Наличие специалистов, реализующих указанное направление (медик, психолог, логопед и др.)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1.3.Система организации безопасности детей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1.4. Контроль за качеством питания школьников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 w:val="restart"/>
          </w:tcPr>
          <w:p w:rsidR="000F422E" w:rsidRPr="00F35E8A" w:rsidRDefault="000F422E" w:rsidP="007805EF">
            <w:pPr>
              <w:rPr>
                <w:b/>
                <w:bCs/>
              </w:rPr>
            </w:pPr>
            <w:r w:rsidRPr="00F35E8A">
              <w:rPr>
                <w:b/>
                <w:bCs/>
              </w:rPr>
              <w:t>2. Организационные</w:t>
            </w: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2.1. Оформление обеденного зала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2.2. Наличие пришкольных спортивных площадок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 xml:space="preserve">2.3. Взаимодействие сотрудников ОУ и привлечение внешних специалистов в организации профилактики, физического развития и школьного питания 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 xml:space="preserve">2.4. Наличие </w:t>
            </w:r>
            <w:r w:rsidRPr="00F35E8A">
              <w:rPr>
                <w:b/>
                <w:i/>
                <w:u w:val="single"/>
              </w:rPr>
              <w:t>дополнительного</w:t>
            </w:r>
            <w:r w:rsidRPr="00F35E8A">
              <w:t xml:space="preserve"> спортивного инвентаря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2.5. Организация работы по физическому воспитанию во внеурочное время</w:t>
            </w:r>
          </w:p>
        </w:tc>
      </w:tr>
      <w:tr w:rsidR="000F422E" w:rsidRPr="00F35E8A" w:rsidTr="007805EF">
        <w:trPr>
          <w:cantSplit/>
          <w:trHeight w:val="411"/>
          <w:jc w:val="center"/>
        </w:trPr>
        <w:tc>
          <w:tcPr>
            <w:tcW w:w="2188" w:type="dxa"/>
            <w:vMerge w:val="restart"/>
          </w:tcPr>
          <w:p w:rsidR="000F422E" w:rsidRPr="00F35E8A" w:rsidRDefault="000F422E" w:rsidP="007805EF">
            <w:pPr>
              <w:rPr>
                <w:b/>
                <w:bCs/>
              </w:rPr>
            </w:pPr>
            <w:r w:rsidRPr="00207514">
              <w:rPr>
                <w:rFonts w:ascii="Calibri" w:hAnsi="Calibri"/>
                <w:b/>
                <w:bCs/>
              </w:rPr>
              <w:t>3</w:t>
            </w:r>
            <w:r w:rsidRPr="00F35E8A">
              <w:rPr>
                <w:b/>
                <w:bCs/>
              </w:rPr>
              <w:t>. Социально-педагогические</w:t>
            </w: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 xml:space="preserve">3.1. Интеграция вопросов </w:t>
            </w:r>
            <w:proofErr w:type="spellStart"/>
            <w:r w:rsidRPr="00F35E8A">
              <w:t>здоровьесбережения</w:t>
            </w:r>
            <w:proofErr w:type="spellEnd"/>
            <w:r w:rsidRPr="00F35E8A">
              <w:t xml:space="preserve"> в образовательный процесс, в том числе спортивно-оздоровительная работа, профилактическая деятельность и совершенствование школьного питания</w:t>
            </w:r>
          </w:p>
        </w:tc>
      </w:tr>
      <w:tr w:rsidR="000F422E" w:rsidRPr="00F35E8A" w:rsidTr="007805EF">
        <w:trPr>
          <w:cantSplit/>
          <w:trHeight w:val="438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3.2. Воспитательная работа, в том числе спортивно-оздоровительная работа, профилактическая деятельность и совершенствование школьного питания</w:t>
            </w:r>
          </w:p>
        </w:tc>
      </w:tr>
      <w:tr w:rsidR="000F422E" w:rsidRPr="00F35E8A" w:rsidTr="007805EF">
        <w:trPr>
          <w:cantSplit/>
          <w:trHeight w:val="317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3.3. Работа с родителями по заявленным направлениям, в том числе спортивно-оздоровительная работа, профилактическая деятельность и совершенствование школьного питания</w:t>
            </w:r>
          </w:p>
        </w:tc>
      </w:tr>
      <w:tr w:rsidR="000F422E" w:rsidRPr="00F35E8A" w:rsidTr="007805EF">
        <w:trPr>
          <w:cantSplit/>
          <w:trHeight w:val="219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3.4. Организация профилактической работы</w:t>
            </w:r>
          </w:p>
        </w:tc>
      </w:tr>
      <w:tr w:rsidR="000F422E" w:rsidRPr="00F35E8A" w:rsidTr="007805EF">
        <w:trPr>
          <w:cantSplit/>
          <w:trHeight w:val="235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3.5. Участие учащихся в соревнованиях, конкурсах, фестивалях разного уровня по указанным направлениям</w:t>
            </w:r>
          </w:p>
        </w:tc>
      </w:tr>
      <w:tr w:rsidR="000F422E" w:rsidRPr="00F35E8A" w:rsidTr="007805EF">
        <w:trPr>
          <w:cantSplit/>
          <w:trHeight w:val="234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3.6. Организация мероприятий для педагогов по сохранению и укреплению здоровья</w:t>
            </w:r>
          </w:p>
        </w:tc>
      </w:tr>
      <w:tr w:rsidR="000F422E" w:rsidRPr="00F35E8A" w:rsidTr="007805EF">
        <w:trPr>
          <w:cantSplit/>
          <w:trHeight w:val="385"/>
          <w:jc w:val="center"/>
        </w:trPr>
        <w:tc>
          <w:tcPr>
            <w:tcW w:w="2188" w:type="dxa"/>
            <w:vMerge w:val="restart"/>
          </w:tcPr>
          <w:p w:rsidR="000F422E" w:rsidRPr="00F35E8A" w:rsidRDefault="000F422E" w:rsidP="007805EF">
            <w:pPr>
              <w:rPr>
                <w:b/>
                <w:bCs/>
              </w:rPr>
            </w:pPr>
            <w:r w:rsidRPr="00F35E8A">
              <w:rPr>
                <w:b/>
                <w:bCs/>
              </w:rPr>
              <w:t>4. Информационно-методические</w:t>
            </w: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 xml:space="preserve">4.1 Повышение квалификации педагогов по вопросам </w:t>
            </w:r>
            <w:proofErr w:type="spellStart"/>
            <w:r w:rsidRPr="00F35E8A">
              <w:t>здоровьесбережения</w:t>
            </w:r>
            <w:proofErr w:type="spellEnd"/>
            <w:r w:rsidRPr="00F35E8A">
              <w:t>: спортивно-оздоровительной работе; профилактической деятельности и совершенствованию школьного питания за последние 5 лет</w:t>
            </w:r>
          </w:p>
        </w:tc>
      </w:tr>
      <w:tr w:rsidR="000F422E" w:rsidRPr="00F35E8A" w:rsidTr="007805EF">
        <w:trPr>
          <w:cantSplit/>
          <w:trHeight w:val="297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4.2. Распространение собственного опыта ОУ по проблемам ЗОЖ: участие в семинарах, конференциях, «Круглых столах», мастер-классах, наличие публикаций за последние 5 лет</w:t>
            </w:r>
          </w:p>
        </w:tc>
      </w:tr>
      <w:tr w:rsidR="000F422E" w:rsidRPr="00F35E8A" w:rsidTr="007805EF">
        <w:trPr>
          <w:cantSplit/>
          <w:trHeight w:val="327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4.3. Информационное обеспечение пропаганды здорового образа жизни питания (наличие социальной рекламы, публикаций в школьной газете, на школьном сайте и другие информационные носители)</w:t>
            </w:r>
          </w:p>
        </w:tc>
      </w:tr>
      <w:tr w:rsidR="000F422E" w:rsidRPr="00F35E8A" w:rsidTr="007805EF">
        <w:trPr>
          <w:cantSplit/>
          <w:jc w:val="center"/>
        </w:trPr>
        <w:tc>
          <w:tcPr>
            <w:tcW w:w="2188" w:type="dxa"/>
            <w:vMerge w:val="restart"/>
          </w:tcPr>
          <w:p w:rsidR="000F422E" w:rsidRPr="00F35E8A" w:rsidRDefault="000F422E" w:rsidP="007805EF">
            <w:pPr>
              <w:rPr>
                <w:b/>
                <w:bCs/>
              </w:rPr>
            </w:pPr>
            <w:r w:rsidRPr="00F35E8A">
              <w:rPr>
                <w:b/>
                <w:bCs/>
              </w:rPr>
              <w:t>5. Потребительские</w:t>
            </w: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5.1 Удовлетворенность учащихся качеством школьного питания</w:t>
            </w:r>
          </w:p>
        </w:tc>
      </w:tr>
      <w:tr w:rsidR="000F422E" w:rsidRPr="00F35E8A" w:rsidTr="007805EF">
        <w:trPr>
          <w:cantSplit/>
          <w:trHeight w:val="314"/>
          <w:jc w:val="center"/>
        </w:trPr>
        <w:tc>
          <w:tcPr>
            <w:tcW w:w="2188" w:type="dxa"/>
            <w:vMerge/>
          </w:tcPr>
          <w:p w:rsidR="000F422E" w:rsidRPr="00F35E8A" w:rsidRDefault="000F422E" w:rsidP="007805EF">
            <w:pPr>
              <w:rPr>
                <w:b/>
                <w:bCs/>
              </w:rPr>
            </w:pPr>
          </w:p>
        </w:tc>
        <w:tc>
          <w:tcPr>
            <w:tcW w:w="8023" w:type="dxa"/>
          </w:tcPr>
          <w:p w:rsidR="000F422E" w:rsidRPr="00F35E8A" w:rsidRDefault="000F422E" w:rsidP="007805EF">
            <w:r w:rsidRPr="00F35E8A">
              <w:t>5.2 Удовлетворенность родителей качеством школьного питания</w:t>
            </w:r>
          </w:p>
        </w:tc>
      </w:tr>
    </w:tbl>
    <w:p w:rsidR="000F422E" w:rsidRPr="00AB2889" w:rsidRDefault="000F422E" w:rsidP="000F422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B2889">
        <w:rPr>
          <w:rFonts w:ascii="Times New Roman" w:hAnsi="Times New Roman" w:hint="eastAsia"/>
          <w:sz w:val="24"/>
          <w:szCs w:val="24"/>
        </w:rPr>
        <w:lastRenderedPageBreak/>
        <w:t>Приложение</w:t>
      </w:r>
      <w:r w:rsidRPr="00AB28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AB2889">
        <w:rPr>
          <w:rFonts w:ascii="Times New Roman" w:hAnsi="Times New Roman"/>
          <w:sz w:val="24"/>
          <w:szCs w:val="24"/>
        </w:rPr>
        <w:t>.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 xml:space="preserve">к Положению </w:t>
      </w:r>
    </w:p>
    <w:p w:rsidR="000F422E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 xml:space="preserve">об областном конкурсе 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>«Школа- территория здоровья»</w:t>
      </w:r>
    </w:p>
    <w:p w:rsidR="000F422E" w:rsidRDefault="000F422E" w:rsidP="000F422E">
      <w:pPr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0F422E" w:rsidRPr="00492AE2" w:rsidRDefault="000F422E" w:rsidP="000F422E">
      <w:pPr>
        <w:ind w:left="360"/>
        <w:jc w:val="right"/>
        <w:rPr>
          <w:rFonts w:ascii="Times New Roman" w:hAnsi="Times New Roman"/>
          <w:b/>
          <w:sz w:val="24"/>
          <w:szCs w:val="24"/>
        </w:rPr>
      </w:pPr>
    </w:p>
    <w:p w:rsidR="000F422E" w:rsidRDefault="000F422E" w:rsidP="000F422E">
      <w:pPr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D8134D">
        <w:rPr>
          <w:rFonts w:ascii="Times New Roman" w:hAnsi="Times New Roman" w:hint="eastAsia"/>
          <w:b/>
          <w:sz w:val="24"/>
          <w:szCs w:val="24"/>
        </w:rPr>
        <w:t>Требования</w:t>
      </w:r>
      <w:r w:rsidRPr="00D8134D">
        <w:rPr>
          <w:rFonts w:ascii="Times New Roman" w:hAnsi="Times New Roman"/>
          <w:b/>
          <w:sz w:val="24"/>
          <w:szCs w:val="24"/>
        </w:rPr>
        <w:t xml:space="preserve"> </w:t>
      </w:r>
      <w:r w:rsidRPr="00D8134D">
        <w:rPr>
          <w:rFonts w:ascii="Times New Roman" w:hAnsi="Times New Roman" w:hint="eastAsia"/>
          <w:b/>
          <w:sz w:val="24"/>
          <w:szCs w:val="24"/>
        </w:rPr>
        <w:t>к</w:t>
      </w:r>
      <w:r w:rsidRPr="00D8134D">
        <w:rPr>
          <w:rFonts w:ascii="Times New Roman" w:hAnsi="Times New Roman"/>
          <w:b/>
          <w:sz w:val="24"/>
          <w:szCs w:val="24"/>
        </w:rPr>
        <w:t xml:space="preserve"> </w:t>
      </w:r>
      <w:r w:rsidRPr="00F741CD">
        <w:rPr>
          <w:rFonts w:ascii="Times New Roman" w:hAnsi="Times New Roman"/>
          <w:b/>
          <w:spacing w:val="-2"/>
          <w:sz w:val="24"/>
          <w:szCs w:val="24"/>
        </w:rPr>
        <w:t>дополнительн</w:t>
      </w:r>
      <w:r>
        <w:rPr>
          <w:rFonts w:ascii="Times New Roman" w:hAnsi="Times New Roman"/>
          <w:b/>
          <w:spacing w:val="-2"/>
          <w:sz w:val="24"/>
          <w:szCs w:val="24"/>
        </w:rPr>
        <w:t>ой</w:t>
      </w:r>
      <w:r w:rsidRPr="00F741C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56A38">
        <w:rPr>
          <w:rFonts w:ascii="Times New Roman" w:hAnsi="Times New Roman"/>
          <w:b/>
          <w:spacing w:val="-2"/>
          <w:sz w:val="24"/>
          <w:szCs w:val="24"/>
        </w:rPr>
        <w:t xml:space="preserve">образовательной программе </w:t>
      </w:r>
    </w:p>
    <w:p w:rsidR="000F422E" w:rsidRDefault="000F422E" w:rsidP="000F422E">
      <w:pPr>
        <w:jc w:val="center"/>
        <w:rPr>
          <w:rFonts w:ascii="Times New Roman" w:hAnsi="Times New Roman"/>
          <w:spacing w:val="-2"/>
          <w:sz w:val="24"/>
          <w:szCs w:val="24"/>
        </w:rPr>
      </w:pPr>
      <w:r w:rsidRPr="00256A38">
        <w:rPr>
          <w:rFonts w:ascii="Times New Roman" w:hAnsi="Times New Roman"/>
          <w:b/>
          <w:spacing w:val="-2"/>
          <w:sz w:val="24"/>
          <w:szCs w:val="24"/>
        </w:rPr>
        <w:t>по сохранению и укреплению здоровья, и формированию здорового образа жизни обучающихся, реализуемой педагогом заявленного образовательного учреждения</w:t>
      </w:r>
    </w:p>
    <w:p w:rsidR="000F422E" w:rsidRPr="005F05D9" w:rsidRDefault="000F422E" w:rsidP="000F422E">
      <w:pPr>
        <w:jc w:val="center"/>
        <w:rPr>
          <w:rFonts w:ascii="Times New Roman" w:hAnsi="Times New Roman"/>
          <w:sz w:val="24"/>
          <w:szCs w:val="24"/>
        </w:rPr>
      </w:pPr>
    </w:p>
    <w:p w:rsidR="000F422E" w:rsidRPr="005F05D9" w:rsidRDefault="000F422E" w:rsidP="000F422E">
      <w:pPr>
        <w:ind w:firstLine="709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 w:hint="eastAsia"/>
          <w:sz w:val="24"/>
          <w:szCs w:val="24"/>
        </w:rPr>
        <w:t>Содержание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должно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включать</w:t>
      </w:r>
      <w:r w:rsidRPr="005F05D9">
        <w:rPr>
          <w:rFonts w:ascii="Times New Roman" w:hAnsi="Times New Roman"/>
          <w:sz w:val="24"/>
          <w:szCs w:val="24"/>
        </w:rPr>
        <w:t>: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1. </w:t>
      </w:r>
      <w:r w:rsidRPr="005F05D9">
        <w:rPr>
          <w:rFonts w:ascii="Times New Roman" w:hAnsi="Times New Roman" w:hint="eastAsia"/>
          <w:sz w:val="24"/>
          <w:szCs w:val="24"/>
        </w:rPr>
        <w:t>Обоснование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необходимости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реализации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>,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включающее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описание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социально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экономической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ситуации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территории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региона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муниципального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образования</w:t>
      </w:r>
      <w:r w:rsidRPr="005F05D9">
        <w:rPr>
          <w:rFonts w:ascii="Times New Roman" w:hAnsi="Times New Roman"/>
          <w:sz w:val="24"/>
          <w:szCs w:val="24"/>
        </w:rPr>
        <w:t xml:space="preserve">; </w:t>
      </w:r>
      <w:r w:rsidRPr="005F05D9">
        <w:rPr>
          <w:rFonts w:ascii="Times New Roman" w:hAnsi="Times New Roman" w:hint="eastAsia"/>
          <w:sz w:val="24"/>
          <w:szCs w:val="24"/>
        </w:rPr>
        <w:t>региональных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особенностей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влияющих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состояние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здоровья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обучающихся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воспитанников</w:t>
      </w:r>
      <w:r w:rsidRPr="005F05D9">
        <w:rPr>
          <w:rFonts w:ascii="Times New Roman" w:hAnsi="Times New Roman"/>
          <w:sz w:val="24"/>
          <w:szCs w:val="24"/>
        </w:rPr>
        <w:t xml:space="preserve">; </w:t>
      </w:r>
      <w:r w:rsidRPr="005F05D9">
        <w:rPr>
          <w:rFonts w:ascii="Times New Roman" w:hAnsi="Times New Roman" w:hint="eastAsia"/>
          <w:sz w:val="24"/>
          <w:szCs w:val="24"/>
        </w:rPr>
        <w:t>образовательного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пространства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учреждения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05D9">
        <w:rPr>
          <w:rFonts w:ascii="Times New Roman" w:hAnsi="Times New Roman" w:hint="eastAsia"/>
          <w:sz w:val="24"/>
          <w:szCs w:val="24"/>
        </w:rPr>
        <w:t>параметрам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F05D9">
        <w:rPr>
          <w:rFonts w:ascii="Times New Roman" w:hAnsi="Times New Roman" w:hint="eastAsia"/>
          <w:sz w:val="24"/>
          <w:szCs w:val="24"/>
        </w:rPr>
        <w:t>здоровьесбережения</w:t>
      </w:r>
      <w:proofErr w:type="spellEnd"/>
      <w:proofErr w:type="gramEnd"/>
      <w:r w:rsidRPr="005F05D9">
        <w:rPr>
          <w:rFonts w:ascii="Times New Roman" w:hAnsi="Times New Roman"/>
          <w:sz w:val="24"/>
          <w:szCs w:val="24"/>
        </w:rPr>
        <w:t xml:space="preserve">;  </w:t>
      </w:r>
      <w:r w:rsidRPr="005F05D9">
        <w:rPr>
          <w:rFonts w:ascii="Times New Roman" w:hAnsi="Times New Roman" w:hint="eastAsia"/>
          <w:sz w:val="24"/>
          <w:szCs w:val="24"/>
        </w:rPr>
        <w:t>характеристику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контингента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обучающихся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воспитанников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их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семей</w:t>
      </w:r>
      <w:r w:rsidRPr="005F05D9">
        <w:rPr>
          <w:rFonts w:ascii="Times New Roman" w:hAnsi="Times New Roman"/>
          <w:sz w:val="24"/>
          <w:szCs w:val="24"/>
        </w:rPr>
        <w:t xml:space="preserve">; </w:t>
      </w:r>
      <w:r w:rsidRPr="005F05D9">
        <w:rPr>
          <w:rFonts w:ascii="Times New Roman" w:hAnsi="Times New Roman" w:hint="eastAsia"/>
          <w:sz w:val="24"/>
          <w:szCs w:val="24"/>
        </w:rPr>
        <w:t>описание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проблемного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поля</w:t>
      </w:r>
      <w:r w:rsidRPr="005F05D9">
        <w:rPr>
          <w:rFonts w:ascii="Times New Roman" w:hAnsi="Times New Roman"/>
          <w:sz w:val="24"/>
          <w:szCs w:val="24"/>
        </w:rPr>
        <w:t xml:space="preserve">; </w:t>
      </w:r>
      <w:r w:rsidRPr="005F05D9">
        <w:rPr>
          <w:rFonts w:ascii="Times New Roman" w:hAnsi="Times New Roman" w:hint="eastAsia"/>
          <w:sz w:val="24"/>
          <w:szCs w:val="24"/>
        </w:rPr>
        <w:t>характеристика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проблемы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решение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которой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направлена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Программа</w:t>
      </w:r>
      <w:r w:rsidRPr="005F05D9">
        <w:rPr>
          <w:rFonts w:ascii="Times New Roman" w:hAnsi="Times New Roman"/>
          <w:sz w:val="24"/>
          <w:szCs w:val="24"/>
        </w:rPr>
        <w:t>.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2. </w:t>
      </w:r>
      <w:r w:rsidRPr="005F05D9">
        <w:rPr>
          <w:rFonts w:ascii="Times New Roman" w:hAnsi="Times New Roman" w:hint="eastAsia"/>
          <w:sz w:val="24"/>
          <w:szCs w:val="24"/>
        </w:rPr>
        <w:t>Ресурсы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которыми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располагает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общеобразовательное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учреждение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для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эффективного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решения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поставленных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задач</w:t>
      </w:r>
      <w:r w:rsidRPr="005F05D9">
        <w:rPr>
          <w:rFonts w:ascii="Times New Roman" w:hAnsi="Times New Roman"/>
          <w:sz w:val="24"/>
          <w:szCs w:val="24"/>
        </w:rPr>
        <w:t>: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методические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материально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технические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информационные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другие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3. </w:t>
      </w:r>
      <w:r w:rsidRPr="005F05D9">
        <w:rPr>
          <w:rFonts w:ascii="Times New Roman" w:hAnsi="Times New Roman" w:hint="eastAsia"/>
          <w:sz w:val="24"/>
          <w:szCs w:val="24"/>
        </w:rPr>
        <w:t>Стратегические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цели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оздоровлению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пропаганде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здорового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образа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жизни</w:t>
      </w:r>
      <w:r w:rsidRPr="005F05D9">
        <w:rPr>
          <w:rFonts w:ascii="Times New Roman" w:hAnsi="Times New Roman"/>
          <w:sz w:val="24"/>
          <w:szCs w:val="24"/>
        </w:rPr>
        <w:t>.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4. </w:t>
      </w:r>
      <w:r w:rsidRPr="005F05D9">
        <w:rPr>
          <w:rFonts w:ascii="Times New Roman" w:hAnsi="Times New Roman" w:hint="eastAsia"/>
          <w:sz w:val="24"/>
          <w:szCs w:val="24"/>
        </w:rPr>
        <w:t>Задачи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обеспечивающие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достижение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заявленных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целей</w:t>
      </w:r>
      <w:r w:rsidRPr="005F05D9">
        <w:rPr>
          <w:rFonts w:ascii="Times New Roman" w:hAnsi="Times New Roman"/>
          <w:sz w:val="24"/>
          <w:szCs w:val="24"/>
        </w:rPr>
        <w:t>.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5. </w:t>
      </w:r>
      <w:r w:rsidRPr="005F05D9">
        <w:rPr>
          <w:rFonts w:ascii="Times New Roman" w:hAnsi="Times New Roman" w:hint="eastAsia"/>
          <w:sz w:val="24"/>
          <w:szCs w:val="24"/>
        </w:rPr>
        <w:t>Сроки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реализации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6. </w:t>
      </w:r>
      <w:r w:rsidRPr="005F05D9">
        <w:rPr>
          <w:rFonts w:ascii="Times New Roman" w:hAnsi="Times New Roman" w:hint="eastAsia"/>
          <w:sz w:val="24"/>
          <w:szCs w:val="24"/>
        </w:rPr>
        <w:t>Перечень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описание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программных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мероприятий</w:t>
      </w:r>
      <w:r w:rsidRPr="005F05D9">
        <w:rPr>
          <w:rFonts w:ascii="Times New Roman" w:hAnsi="Times New Roman"/>
          <w:sz w:val="24"/>
          <w:szCs w:val="24"/>
        </w:rPr>
        <w:t xml:space="preserve"> (</w:t>
      </w:r>
      <w:r w:rsidRPr="005F05D9">
        <w:rPr>
          <w:rFonts w:ascii="Times New Roman" w:hAnsi="Times New Roman" w:hint="eastAsia"/>
          <w:sz w:val="24"/>
          <w:szCs w:val="24"/>
        </w:rPr>
        <w:t>виды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мероприятий</w:t>
      </w:r>
      <w:r w:rsidRPr="005F05D9">
        <w:rPr>
          <w:rFonts w:ascii="Times New Roman" w:hAnsi="Times New Roman"/>
          <w:sz w:val="24"/>
          <w:szCs w:val="24"/>
        </w:rPr>
        <w:t xml:space="preserve">) </w:t>
      </w:r>
      <w:r w:rsidRPr="005F05D9">
        <w:rPr>
          <w:rFonts w:ascii="Times New Roman" w:hAnsi="Times New Roman" w:hint="eastAsia"/>
          <w:sz w:val="24"/>
          <w:szCs w:val="24"/>
        </w:rPr>
        <w:t>по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оздоровлению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пропаганде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здорового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образа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жизни</w:t>
      </w:r>
      <w:r w:rsidRPr="005F05D9">
        <w:rPr>
          <w:rFonts w:ascii="Times New Roman" w:hAnsi="Times New Roman"/>
          <w:sz w:val="24"/>
          <w:szCs w:val="24"/>
        </w:rPr>
        <w:t>: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материально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техническое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оснащение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программы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</w:t>
      </w:r>
      <w:r w:rsidRPr="005F05D9">
        <w:rPr>
          <w:rFonts w:ascii="Times New Roman" w:hAnsi="Times New Roman" w:hint="eastAsia"/>
          <w:sz w:val="24"/>
          <w:szCs w:val="24"/>
        </w:rPr>
        <w:t>материально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техническое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оснащение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учебн</w:t>
      </w:r>
      <w:r>
        <w:rPr>
          <w:rFonts w:ascii="Times New Roman" w:hAnsi="Times New Roman"/>
          <w:sz w:val="24"/>
          <w:szCs w:val="24"/>
        </w:rPr>
        <w:t>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помещени</w:t>
      </w:r>
      <w:r>
        <w:rPr>
          <w:rFonts w:ascii="Times New Roman" w:hAnsi="Times New Roman"/>
          <w:sz w:val="24"/>
          <w:szCs w:val="24"/>
        </w:rPr>
        <w:t>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учетом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санитарно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гигиенических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норм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для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обучающихся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воспитанников</w:t>
      </w:r>
      <w:r w:rsidRPr="005F05D9">
        <w:rPr>
          <w:rFonts w:ascii="Times New Roman" w:hAnsi="Times New Roman"/>
          <w:sz w:val="24"/>
          <w:szCs w:val="24"/>
        </w:rPr>
        <w:t>;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методическое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оснащение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профилактические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территории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F05D9">
        <w:rPr>
          <w:rFonts w:ascii="Times New Roman" w:hAnsi="Times New Roman" w:hint="eastAsia"/>
          <w:sz w:val="24"/>
          <w:szCs w:val="24"/>
        </w:rPr>
        <w:t>общеобразовательного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учреждения</w:t>
      </w:r>
      <w:proofErr w:type="gramEnd"/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</w:t>
      </w:r>
      <w:r>
        <w:rPr>
          <w:rFonts w:ascii="Times New Roman" w:hAnsi="Times New Roman"/>
          <w:sz w:val="24"/>
          <w:szCs w:val="24"/>
        </w:rPr>
        <w:t>ми</w:t>
      </w:r>
      <w:r w:rsidRPr="005F05D9">
        <w:rPr>
          <w:rFonts w:ascii="Times New Roman" w:hAnsi="Times New Roman" w:hint="eastAsia"/>
          <w:sz w:val="24"/>
          <w:szCs w:val="24"/>
        </w:rPr>
        <w:t>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</w:t>
      </w:r>
      <w:r>
        <w:rPr>
          <w:rFonts w:ascii="Times New Roman" w:hAnsi="Times New Roman"/>
          <w:sz w:val="24"/>
          <w:szCs w:val="24"/>
        </w:rPr>
        <w:t>ами</w:t>
      </w:r>
      <w:r w:rsidRPr="005F05D9">
        <w:rPr>
          <w:rFonts w:ascii="Times New Roman" w:hAnsi="Times New Roman"/>
          <w:sz w:val="24"/>
          <w:szCs w:val="24"/>
        </w:rPr>
        <w:t>;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proofErr w:type="gramStart"/>
      <w:r w:rsidRPr="005F05D9">
        <w:rPr>
          <w:rFonts w:ascii="Times New Roman" w:hAnsi="Times New Roman" w:hint="eastAsia"/>
          <w:sz w:val="24"/>
          <w:szCs w:val="24"/>
        </w:rPr>
        <w:t>оздоровительные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мероприятия</w:t>
      </w:r>
      <w:proofErr w:type="gramEnd"/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на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территории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общеобразовательного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учреждения</w:t>
      </w:r>
      <w:r w:rsidRPr="005F05D9">
        <w:rPr>
          <w:rFonts w:ascii="Times New Roman" w:hAnsi="Times New Roman"/>
          <w:sz w:val="24"/>
          <w:szCs w:val="24"/>
        </w:rPr>
        <w:t xml:space="preserve">  </w:t>
      </w:r>
      <w:r w:rsidRPr="005F05D9">
        <w:rPr>
          <w:rFonts w:ascii="Times New Roman" w:hAnsi="Times New Roman" w:hint="eastAsia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</w:t>
      </w:r>
      <w:r>
        <w:rPr>
          <w:rFonts w:ascii="Times New Roman" w:hAnsi="Times New Roman"/>
          <w:sz w:val="24"/>
          <w:szCs w:val="24"/>
        </w:rPr>
        <w:t>ми</w:t>
      </w:r>
      <w:r w:rsidRPr="005F05D9">
        <w:rPr>
          <w:rFonts w:ascii="Times New Roman" w:hAnsi="Times New Roman" w:hint="eastAsia"/>
          <w:sz w:val="24"/>
          <w:szCs w:val="24"/>
        </w:rPr>
        <w:t>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</w:t>
      </w:r>
      <w:r>
        <w:rPr>
          <w:rFonts w:ascii="Times New Roman" w:hAnsi="Times New Roman"/>
          <w:sz w:val="24"/>
          <w:szCs w:val="24"/>
        </w:rPr>
        <w:t>ами</w:t>
      </w:r>
      <w:r w:rsidRPr="005F05D9">
        <w:rPr>
          <w:rFonts w:ascii="Times New Roman" w:hAnsi="Times New Roman"/>
          <w:sz w:val="24"/>
          <w:szCs w:val="24"/>
        </w:rPr>
        <w:t>;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05D9">
        <w:rPr>
          <w:rFonts w:ascii="Times New Roman" w:hAnsi="Times New Roman" w:hint="eastAsia"/>
          <w:sz w:val="24"/>
          <w:szCs w:val="24"/>
        </w:rPr>
        <w:t>санитарно</w:t>
      </w:r>
      <w:r w:rsidRPr="005F05D9">
        <w:rPr>
          <w:rFonts w:ascii="Times New Roman" w:hAnsi="Times New Roman"/>
          <w:sz w:val="24"/>
          <w:szCs w:val="24"/>
        </w:rPr>
        <w:t>-</w:t>
      </w:r>
      <w:r w:rsidRPr="005F05D9">
        <w:rPr>
          <w:rFonts w:ascii="Times New Roman" w:hAnsi="Times New Roman" w:hint="eastAsia"/>
          <w:sz w:val="24"/>
          <w:szCs w:val="24"/>
        </w:rPr>
        <w:t>просветительская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работа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обучающимися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воспитанниками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родительской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общественностью</w:t>
      </w:r>
      <w:r w:rsidRPr="005F05D9">
        <w:rPr>
          <w:rFonts w:ascii="Times New Roman" w:hAnsi="Times New Roman"/>
          <w:sz w:val="24"/>
          <w:szCs w:val="24"/>
        </w:rPr>
        <w:t xml:space="preserve"> (</w:t>
      </w:r>
      <w:r w:rsidRPr="005F05D9">
        <w:rPr>
          <w:rFonts w:ascii="Times New Roman" w:hAnsi="Times New Roman" w:hint="eastAsia"/>
          <w:sz w:val="24"/>
          <w:szCs w:val="24"/>
        </w:rPr>
        <w:t>профилактические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образовательные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05D9">
        <w:rPr>
          <w:rFonts w:ascii="Times New Roman" w:hAnsi="Times New Roman" w:hint="eastAsia"/>
          <w:sz w:val="24"/>
          <w:szCs w:val="24"/>
        </w:rPr>
        <w:t>здоровьесберегающей</w:t>
      </w:r>
      <w:proofErr w:type="spellEnd"/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направленности</w:t>
      </w:r>
      <w:r w:rsidRPr="005F05D9">
        <w:rPr>
          <w:rFonts w:ascii="Times New Roman" w:hAnsi="Times New Roman"/>
          <w:sz w:val="24"/>
          <w:szCs w:val="24"/>
        </w:rPr>
        <w:t>);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05D9">
        <w:rPr>
          <w:rFonts w:ascii="Times New Roman" w:hAnsi="Times New Roman" w:hint="eastAsia"/>
          <w:sz w:val="24"/>
          <w:szCs w:val="24"/>
        </w:rPr>
        <w:t>мероприятия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активизации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творческой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активности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обучающихся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воспитанников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в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сфере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сохранения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укрепления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здоровья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пропаганде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здорового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образа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жизни</w:t>
      </w:r>
      <w:r w:rsidRPr="005F05D9">
        <w:rPr>
          <w:rFonts w:ascii="Times New Roman" w:hAnsi="Times New Roman"/>
          <w:sz w:val="24"/>
          <w:szCs w:val="24"/>
        </w:rPr>
        <w:t xml:space="preserve"> (</w:t>
      </w:r>
      <w:r w:rsidRPr="005F05D9">
        <w:rPr>
          <w:rFonts w:ascii="Times New Roman" w:hAnsi="Times New Roman" w:hint="eastAsia"/>
          <w:sz w:val="24"/>
          <w:szCs w:val="24"/>
        </w:rPr>
        <w:t>конкурсы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проектная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деятельность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фестивали</w:t>
      </w:r>
      <w:r w:rsidRPr="005F05D9">
        <w:rPr>
          <w:rFonts w:ascii="Times New Roman" w:hAnsi="Times New Roman"/>
          <w:sz w:val="24"/>
          <w:szCs w:val="24"/>
        </w:rPr>
        <w:t xml:space="preserve">, </w:t>
      </w:r>
      <w:r w:rsidRPr="005F05D9">
        <w:rPr>
          <w:rFonts w:ascii="Times New Roman" w:hAnsi="Times New Roman" w:hint="eastAsia"/>
          <w:sz w:val="24"/>
          <w:szCs w:val="24"/>
        </w:rPr>
        <w:t>игры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т</w:t>
      </w:r>
      <w:r w:rsidRPr="005F05D9">
        <w:rPr>
          <w:rFonts w:ascii="Times New Roman" w:hAnsi="Times New Roman"/>
          <w:sz w:val="24"/>
          <w:szCs w:val="24"/>
        </w:rPr>
        <w:t>.</w:t>
      </w:r>
      <w:r w:rsidRPr="005F05D9">
        <w:rPr>
          <w:rFonts w:ascii="Times New Roman" w:hAnsi="Times New Roman" w:hint="eastAsia"/>
          <w:sz w:val="24"/>
          <w:szCs w:val="24"/>
        </w:rPr>
        <w:t>д</w:t>
      </w:r>
      <w:r w:rsidRPr="005F05D9">
        <w:rPr>
          <w:rFonts w:ascii="Times New Roman" w:hAnsi="Times New Roman"/>
          <w:sz w:val="24"/>
          <w:szCs w:val="24"/>
        </w:rPr>
        <w:t>.);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F05D9">
        <w:rPr>
          <w:rFonts w:ascii="Times New Roman" w:hAnsi="Times New Roman" w:hint="eastAsia"/>
          <w:sz w:val="24"/>
          <w:szCs w:val="24"/>
        </w:rPr>
        <w:t>другие</w:t>
      </w:r>
      <w:r w:rsidRPr="005F05D9">
        <w:rPr>
          <w:rFonts w:ascii="Times New Roman" w:hAnsi="Times New Roman"/>
          <w:sz w:val="24"/>
          <w:szCs w:val="24"/>
        </w:rPr>
        <w:t>.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7. </w:t>
      </w:r>
      <w:r w:rsidRPr="005F05D9">
        <w:rPr>
          <w:rFonts w:ascii="Times New Roman" w:hAnsi="Times New Roman" w:hint="eastAsia"/>
          <w:sz w:val="24"/>
          <w:szCs w:val="24"/>
        </w:rPr>
        <w:t>Ожидаемые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конечные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результаты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реализации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8. </w:t>
      </w:r>
      <w:r w:rsidRPr="005F05D9">
        <w:rPr>
          <w:rFonts w:ascii="Times New Roman" w:hAnsi="Times New Roman" w:hint="eastAsia"/>
          <w:sz w:val="24"/>
          <w:szCs w:val="24"/>
        </w:rPr>
        <w:t>Система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организации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контроля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за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исполнением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Программы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9. </w:t>
      </w:r>
      <w:r w:rsidRPr="005F05D9">
        <w:rPr>
          <w:rFonts w:ascii="Times New Roman" w:hAnsi="Times New Roman" w:hint="eastAsia"/>
          <w:sz w:val="24"/>
          <w:szCs w:val="24"/>
        </w:rPr>
        <w:t>Критерии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оценки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достижения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результатов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по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каждому</w:t>
      </w:r>
      <w:r w:rsidRPr="005F05D9">
        <w:rPr>
          <w:rFonts w:ascii="Times New Roman" w:hAnsi="Times New Roman"/>
          <w:sz w:val="24"/>
          <w:szCs w:val="24"/>
        </w:rPr>
        <w:t xml:space="preserve"> </w:t>
      </w:r>
      <w:r w:rsidRPr="005F05D9">
        <w:rPr>
          <w:rFonts w:ascii="Times New Roman" w:hAnsi="Times New Roman" w:hint="eastAsia"/>
          <w:sz w:val="24"/>
          <w:szCs w:val="24"/>
        </w:rPr>
        <w:t>направлению</w:t>
      </w:r>
      <w:r w:rsidRPr="005F05D9">
        <w:rPr>
          <w:rFonts w:ascii="Times New Roman" w:hAnsi="Times New Roman"/>
          <w:sz w:val="24"/>
          <w:szCs w:val="24"/>
        </w:rPr>
        <w:t>:</w:t>
      </w:r>
    </w:p>
    <w:p w:rsidR="000F422E" w:rsidRPr="005F05D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качественные</w:t>
      </w:r>
      <w:r w:rsidRPr="005F05D9">
        <w:rPr>
          <w:rFonts w:ascii="Times New Roman" w:hAnsi="Times New Roman"/>
          <w:sz w:val="24"/>
          <w:szCs w:val="24"/>
        </w:rPr>
        <w:t>,</w:t>
      </w:r>
    </w:p>
    <w:p w:rsidR="000F422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F05D9">
        <w:rPr>
          <w:rFonts w:ascii="Times New Roman" w:hAnsi="Times New Roman"/>
          <w:sz w:val="24"/>
          <w:szCs w:val="24"/>
        </w:rPr>
        <w:t xml:space="preserve">-  </w:t>
      </w:r>
      <w:r w:rsidRPr="005F05D9">
        <w:rPr>
          <w:rFonts w:ascii="Times New Roman" w:hAnsi="Times New Roman" w:hint="eastAsia"/>
          <w:sz w:val="24"/>
          <w:szCs w:val="24"/>
        </w:rPr>
        <w:t>количественные</w:t>
      </w:r>
    </w:p>
    <w:p w:rsidR="000F422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Pr="00932485">
        <w:rPr>
          <w:rFonts w:ascii="Times New Roman" w:hAnsi="Times New Roman" w:hint="eastAsia"/>
          <w:sz w:val="24"/>
          <w:szCs w:val="24"/>
        </w:rPr>
        <w:t>Опыт</w:t>
      </w:r>
      <w:r w:rsidRPr="00932485">
        <w:rPr>
          <w:rFonts w:ascii="Times New Roman" w:hAnsi="Times New Roman"/>
          <w:sz w:val="24"/>
          <w:szCs w:val="24"/>
        </w:rPr>
        <w:t xml:space="preserve"> </w:t>
      </w:r>
      <w:r w:rsidRPr="00932485">
        <w:rPr>
          <w:rFonts w:ascii="Times New Roman" w:hAnsi="Times New Roman" w:hint="eastAsia"/>
          <w:sz w:val="24"/>
          <w:szCs w:val="24"/>
        </w:rPr>
        <w:t>практической</w:t>
      </w:r>
      <w:r w:rsidRPr="00932485">
        <w:rPr>
          <w:rFonts w:ascii="Times New Roman" w:hAnsi="Times New Roman"/>
          <w:sz w:val="24"/>
          <w:szCs w:val="24"/>
        </w:rPr>
        <w:t xml:space="preserve"> </w:t>
      </w:r>
      <w:r w:rsidRPr="00932485">
        <w:rPr>
          <w:rFonts w:ascii="Times New Roman" w:hAnsi="Times New Roman" w:hint="eastAsia"/>
          <w:sz w:val="24"/>
          <w:szCs w:val="24"/>
        </w:rPr>
        <w:t>реализации</w:t>
      </w:r>
      <w:r w:rsidRPr="00932485">
        <w:rPr>
          <w:rFonts w:ascii="Times New Roman" w:hAnsi="Times New Roman"/>
          <w:sz w:val="24"/>
          <w:szCs w:val="24"/>
        </w:rPr>
        <w:t xml:space="preserve"> </w:t>
      </w:r>
      <w:r w:rsidRPr="00932485">
        <w:rPr>
          <w:rFonts w:ascii="Times New Roman" w:hAnsi="Times New Roman" w:hint="eastAsia"/>
          <w:sz w:val="24"/>
          <w:szCs w:val="24"/>
        </w:rPr>
        <w:t>Программы</w:t>
      </w:r>
    </w:p>
    <w:p w:rsidR="000F422E" w:rsidRPr="00C17BA0" w:rsidRDefault="000F422E" w:rsidP="000F422E">
      <w:pPr>
        <w:rPr>
          <w:rFonts w:ascii="Calibri" w:hAnsi="Calibri"/>
        </w:rPr>
      </w:pPr>
    </w:p>
    <w:p w:rsidR="000F422E" w:rsidRPr="00AB2889" w:rsidRDefault="000F422E" w:rsidP="000F422E">
      <w:pPr>
        <w:tabs>
          <w:tab w:val="left" w:pos="797"/>
        </w:tabs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B2889">
        <w:rPr>
          <w:rFonts w:ascii="Times New Roman" w:hAnsi="Times New Roman" w:hint="eastAsia"/>
          <w:sz w:val="24"/>
          <w:szCs w:val="24"/>
        </w:rPr>
        <w:lastRenderedPageBreak/>
        <w:t>Приложение</w:t>
      </w:r>
      <w:r w:rsidRPr="00AB28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AB2889">
        <w:rPr>
          <w:rFonts w:ascii="Times New Roman" w:hAnsi="Times New Roman"/>
          <w:sz w:val="24"/>
          <w:szCs w:val="24"/>
        </w:rPr>
        <w:t>.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2649855</wp:posOffset>
                </wp:positionH>
                <wp:positionV relativeFrom="paragraph">
                  <wp:posOffset>-685165</wp:posOffset>
                </wp:positionV>
                <wp:extent cx="628015" cy="421640"/>
                <wp:effectExtent l="6985" t="5715" r="12700" b="10795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4216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9B1B56" id="Овал 2" o:spid="_x0000_s1026" style="position:absolute;margin-left:208.65pt;margin-top:-53.95pt;width:49.45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" strokecolor="white"/>
            </w:pict>
          </mc:Fallback>
        </mc:AlternateContent>
      </w:r>
      <w:r w:rsidRPr="00AB2889">
        <w:rPr>
          <w:rFonts w:ascii="Times New Roman" w:hAnsi="Times New Roman"/>
          <w:bCs/>
          <w:sz w:val="24"/>
          <w:szCs w:val="24"/>
        </w:rPr>
        <w:t xml:space="preserve">к Положению </w:t>
      </w:r>
    </w:p>
    <w:p w:rsidR="000F422E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 xml:space="preserve">об областном конкурсе </w:t>
      </w:r>
    </w:p>
    <w:p w:rsidR="000F422E" w:rsidRPr="00AB2889" w:rsidRDefault="000F422E" w:rsidP="000F422E">
      <w:pPr>
        <w:ind w:left="5664"/>
        <w:jc w:val="right"/>
        <w:rPr>
          <w:rFonts w:ascii="Times New Roman" w:hAnsi="Times New Roman"/>
          <w:bCs/>
          <w:sz w:val="24"/>
          <w:szCs w:val="24"/>
        </w:rPr>
      </w:pPr>
      <w:r w:rsidRPr="00AB2889">
        <w:rPr>
          <w:rFonts w:ascii="Times New Roman" w:hAnsi="Times New Roman"/>
          <w:bCs/>
          <w:sz w:val="24"/>
          <w:szCs w:val="24"/>
        </w:rPr>
        <w:t>«Школа- территория здоровья»</w:t>
      </w:r>
    </w:p>
    <w:p w:rsidR="000F422E" w:rsidRPr="00932485" w:rsidRDefault="000F422E" w:rsidP="000F422E">
      <w:pPr>
        <w:jc w:val="right"/>
        <w:rPr>
          <w:rFonts w:ascii="Times New Roman" w:hAnsi="Times New Roman"/>
          <w:b/>
          <w:sz w:val="24"/>
          <w:szCs w:val="24"/>
        </w:rPr>
      </w:pPr>
    </w:p>
    <w:p w:rsidR="000F422E" w:rsidRDefault="000F422E" w:rsidP="000F422E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5A7ADE">
        <w:rPr>
          <w:b/>
          <w:color w:val="000000"/>
        </w:rPr>
        <w:t xml:space="preserve">Порядок организации и проведения </w:t>
      </w:r>
      <w:proofErr w:type="spellStart"/>
      <w:r w:rsidRPr="005A7ADE">
        <w:rPr>
          <w:b/>
          <w:color w:val="000000"/>
        </w:rPr>
        <w:t>квест</w:t>
      </w:r>
      <w:proofErr w:type="spellEnd"/>
      <w:r w:rsidRPr="005A7ADE">
        <w:rPr>
          <w:b/>
          <w:color w:val="000000"/>
        </w:rPr>
        <w:t>-игры «</w:t>
      </w:r>
      <w:r>
        <w:rPr>
          <w:b/>
          <w:color w:val="000000"/>
        </w:rPr>
        <w:t>Команда здоровья</w:t>
      </w:r>
      <w:r w:rsidRPr="005A7ADE">
        <w:rPr>
          <w:b/>
          <w:color w:val="000000"/>
        </w:rPr>
        <w:t>» (далее КВЕСТ)</w:t>
      </w:r>
    </w:p>
    <w:p w:rsidR="000F422E" w:rsidRPr="005A7ADE" w:rsidRDefault="000F422E" w:rsidP="000F422E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rStyle w:val="apple-converted-space"/>
          <w:b/>
          <w:color w:val="000000"/>
        </w:rPr>
      </w:pPr>
    </w:p>
    <w:p w:rsidR="000F422E" w:rsidRPr="005A7AD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A7ADE">
        <w:t>КВЕСТ проводится в рамках областного Конкурса «Школа-территория здоровья» Самарской области.</w:t>
      </w:r>
      <w:r>
        <w:t xml:space="preserve"> </w:t>
      </w:r>
      <w:r w:rsidRPr="005A7ADE">
        <w:t xml:space="preserve">Организатор </w:t>
      </w:r>
      <w:proofErr w:type="spellStart"/>
      <w:r w:rsidRPr="005A7ADE">
        <w:t>КВЕСТа</w:t>
      </w:r>
      <w:proofErr w:type="spellEnd"/>
      <w:r w:rsidRPr="005A7ADE">
        <w:t xml:space="preserve"> – кафедра методики физической культуры и оздоровительно-профилактической работы СИПКРО.</w:t>
      </w:r>
    </w:p>
    <w:p w:rsidR="000F422E" w:rsidRPr="005A7AD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hAnsi="Times New Roman"/>
          <w:sz w:val="24"/>
          <w:szCs w:val="24"/>
        </w:rPr>
        <w:t xml:space="preserve">Авторские права на </w:t>
      </w:r>
      <w:proofErr w:type="spellStart"/>
      <w:r w:rsidRPr="005A7ADE">
        <w:rPr>
          <w:rFonts w:ascii="Times New Roman" w:hAnsi="Times New Roman"/>
          <w:sz w:val="24"/>
          <w:szCs w:val="24"/>
        </w:rPr>
        <w:t>квест</w:t>
      </w:r>
      <w:proofErr w:type="spellEnd"/>
      <w:r w:rsidRPr="005A7ADE">
        <w:rPr>
          <w:rFonts w:ascii="Times New Roman" w:hAnsi="Times New Roman"/>
          <w:sz w:val="24"/>
          <w:szCs w:val="24"/>
        </w:rPr>
        <w:t xml:space="preserve"> – игру </w:t>
      </w:r>
      <w:r w:rsidRPr="005A7ADE">
        <w:rPr>
          <w:rFonts w:ascii="Times New Roman" w:hAnsi="Times New Roman"/>
          <w:color w:val="000000"/>
          <w:sz w:val="24"/>
          <w:szCs w:val="24"/>
        </w:rPr>
        <w:t>«Здоровая команда»</w:t>
      </w:r>
      <w:r w:rsidRPr="005A7ADE">
        <w:rPr>
          <w:rFonts w:ascii="Times New Roman" w:hAnsi="Times New Roman"/>
          <w:sz w:val="24"/>
          <w:szCs w:val="24"/>
        </w:rPr>
        <w:t>, ее замысел, содержание, структуру принадлежит</w:t>
      </w:r>
      <w:r w:rsidRPr="005A7ADE">
        <w:rPr>
          <w:sz w:val="24"/>
          <w:szCs w:val="24"/>
        </w:rPr>
        <w:t xml:space="preserve"> </w:t>
      </w:r>
      <w:r w:rsidRPr="00AB2889">
        <w:rPr>
          <w:rFonts w:ascii="Times New Roman" w:hAnsi="Times New Roman"/>
          <w:sz w:val="24"/>
          <w:szCs w:val="24"/>
        </w:rPr>
        <w:t>кафедре</w:t>
      </w:r>
      <w:r w:rsidRPr="004A1375">
        <w:rPr>
          <w:sz w:val="24"/>
          <w:szCs w:val="24"/>
        </w:rPr>
        <w:t xml:space="preserve"> методики физической культуры и оздоровительно-профилактической работы СИПКРО</w:t>
      </w:r>
      <w:r w:rsidRPr="005A7ADE">
        <w:rPr>
          <w:rFonts w:ascii="Times New Roman" w:hAnsi="Times New Roman"/>
          <w:sz w:val="24"/>
          <w:szCs w:val="24"/>
        </w:rPr>
        <w:t>.</w:t>
      </w:r>
    </w:p>
    <w:p w:rsidR="000F422E" w:rsidRPr="005A7AD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422E" w:rsidRPr="005A7ADE" w:rsidRDefault="000F422E" w:rsidP="000F422E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5A7ADE">
        <w:rPr>
          <w:rFonts w:ascii="Times New Roman" w:hAnsi="Times New Roman"/>
          <w:b/>
          <w:sz w:val="24"/>
          <w:szCs w:val="24"/>
        </w:rPr>
        <w:t xml:space="preserve">Цель и задачи </w:t>
      </w:r>
      <w:proofErr w:type="spellStart"/>
      <w:r w:rsidRPr="005A7ADE">
        <w:rPr>
          <w:rFonts w:ascii="Times New Roman" w:hAnsi="Times New Roman"/>
          <w:b/>
          <w:sz w:val="24"/>
          <w:szCs w:val="24"/>
        </w:rPr>
        <w:t>КВЕСТа</w:t>
      </w:r>
      <w:proofErr w:type="spellEnd"/>
    </w:p>
    <w:p w:rsidR="000F422E" w:rsidRPr="005A7ADE" w:rsidRDefault="000F422E" w:rsidP="000F422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7ADE">
        <w:rPr>
          <w:rFonts w:ascii="Times New Roman" w:hAnsi="Times New Roman"/>
          <w:sz w:val="24"/>
          <w:szCs w:val="24"/>
        </w:rPr>
        <w:t>Квест</w:t>
      </w:r>
      <w:proofErr w:type="spellEnd"/>
      <w:r w:rsidRPr="005A7ADE">
        <w:rPr>
          <w:rFonts w:ascii="Times New Roman" w:hAnsi="Times New Roman"/>
          <w:sz w:val="24"/>
          <w:szCs w:val="24"/>
        </w:rPr>
        <w:t xml:space="preserve"> – игра </w:t>
      </w:r>
      <w:r w:rsidRPr="005A7ADE">
        <w:rPr>
          <w:rFonts w:ascii="Times New Roman" w:hAnsi="Times New Roman"/>
          <w:color w:val="000000"/>
          <w:sz w:val="24"/>
          <w:szCs w:val="24"/>
        </w:rPr>
        <w:t>«Здоровая команда»</w:t>
      </w:r>
      <w:r w:rsidRPr="005A7AD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A7ADE">
        <w:rPr>
          <w:rFonts w:ascii="Times New Roman" w:hAnsi="Times New Roman"/>
          <w:sz w:val="24"/>
          <w:szCs w:val="24"/>
        </w:rPr>
        <w:t xml:space="preserve">проводится с целью формирования 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5A7ADE">
        <w:rPr>
          <w:rFonts w:ascii="Times New Roman" w:hAnsi="Times New Roman"/>
          <w:sz w:val="24"/>
          <w:szCs w:val="24"/>
        </w:rPr>
        <w:t xml:space="preserve"> сознательного отношения к вопросам </w:t>
      </w:r>
      <w:r>
        <w:rPr>
          <w:rFonts w:ascii="Times New Roman" w:hAnsi="Times New Roman"/>
          <w:sz w:val="24"/>
          <w:szCs w:val="24"/>
        </w:rPr>
        <w:t>сохранения и укрепления здоровья</w:t>
      </w:r>
      <w:r w:rsidRPr="005A7ADE">
        <w:rPr>
          <w:rFonts w:ascii="Times New Roman" w:hAnsi="Times New Roman"/>
          <w:sz w:val="24"/>
          <w:szCs w:val="24"/>
        </w:rPr>
        <w:t>, практических навыков и умений поведения в экстремальных ситуациях, стремления к здоровому образу жизни.</w:t>
      </w:r>
    </w:p>
    <w:p w:rsidR="000F422E" w:rsidRPr="005A7ADE" w:rsidRDefault="000F422E" w:rsidP="000F422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2E71">
        <w:rPr>
          <w:rFonts w:ascii="Times New Roman" w:hAnsi="Times New Roman"/>
          <w:sz w:val="24"/>
          <w:szCs w:val="24"/>
        </w:rPr>
        <w:t xml:space="preserve">В ходе проведения </w:t>
      </w:r>
      <w:proofErr w:type="spellStart"/>
      <w:r w:rsidRPr="00262E71">
        <w:rPr>
          <w:rFonts w:ascii="Times New Roman" w:hAnsi="Times New Roman"/>
          <w:sz w:val="24"/>
          <w:szCs w:val="24"/>
        </w:rPr>
        <w:t>квест</w:t>
      </w:r>
      <w:proofErr w:type="spellEnd"/>
      <w:r w:rsidRPr="005A7ADE">
        <w:rPr>
          <w:rFonts w:ascii="Times New Roman" w:hAnsi="Times New Roman"/>
          <w:sz w:val="24"/>
          <w:szCs w:val="24"/>
        </w:rPr>
        <w:t xml:space="preserve"> – игры решаются задачи:</w:t>
      </w:r>
    </w:p>
    <w:p w:rsidR="000F422E" w:rsidRPr="005A7ADE" w:rsidRDefault="000F422E" w:rsidP="000F422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hAnsi="Times New Roman"/>
          <w:sz w:val="24"/>
          <w:szCs w:val="24"/>
        </w:rPr>
        <w:t xml:space="preserve"> пропаганды и популяризации среди учащихся здорового и безопасного образа жизни;</w:t>
      </w:r>
    </w:p>
    <w:p w:rsidR="000F422E" w:rsidRPr="005A7ADE" w:rsidRDefault="000F422E" w:rsidP="000F422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A7ADE">
        <w:rPr>
          <w:rFonts w:ascii="Times New Roman" w:hAnsi="Times New Roman"/>
          <w:sz w:val="24"/>
          <w:szCs w:val="24"/>
        </w:rPr>
        <w:t>проверки уровня и качества практической подготовки</w:t>
      </w:r>
      <w:proofErr w:type="gramEnd"/>
      <w:r w:rsidRPr="005A7ADE">
        <w:rPr>
          <w:rFonts w:ascii="Times New Roman" w:hAnsi="Times New Roman"/>
          <w:sz w:val="24"/>
          <w:szCs w:val="24"/>
        </w:rPr>
        <w:t xml:space="preserve"> учащихся по программе курса «ОБЖ»</w:t>
      </w:r>
      <w:r>
        <w:rPr>
          <w:rFonts w:ascii="Times New Roman" w:hAnsi="Times New Roman"/>
          <w:sz w:val="24"/>
          <w:szCs w:val="24"/>
        </w:rPr>
        <w:t>, «</w:t>
      </w:r>
      <w:r w:rsidRPr="00C62524">
        <w:rPr>
          <w:rFonts w:ascii="Times New Roman" w:hAnsi="Times New Roman"/>
          <w:sz w:val="24"/>
          <w:szCs w:val="24"/>
        </w:rPr>
        <w:t>Физическая культура</w:t>
      </w:r>
      <w:r>
        <w:rPr>
          <w:rFonts w:ascii="Times New Roman" w:hAnsi="Times New Roman"/>
          <w:sz w:val="24"/>
          <w:szCs w:val="24"/>
        </w:rPr>
        <w:t>», курса внеурочной деятельности «Разговор о правильном питании».</w:t>
      </w:r>
    </w:p>
    <w:p w:rsidR="000F422E" w:rsidRPr="005A7ADE" w:rsidRDefault="000F422E" w:rsidP="000F422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F422E" w:rsidRPr="005A7ADE" w:rsidRDefault="000F422E" w:rsidP="000F422E">
      <w:pPr>
        <w:pStyle w:val="a3"/>
        <w:numPr>
          <w:ilvl w:val="0"/>
          <w:numId w:val="2"/>
        </w:numPr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5A7ADE">
        <w:rPr>
          <w:rFonts w:ascii="Times New Roman" w:hAnsi="Times New Roman"/>
          <w:b/>
          <w:sz w:val="24"/>
          <w:szCs w:val="24"/>
        </w:rPr>
        <w:t xml:space="preserve">Участники </w:t>
      </w:r>
      <w:proofErr w:type="spellStart"/>
      <w:r w:rsidRPr="005A7ADE">
        <w:rPr>
          <w:rFonts w:ascii="Times New Roman" w:hAnsi="Times New Roman"/>
          <w:b/>
          <w:sz w:val="24"/>
          <w:szCs w:val="24"/>
        </w:rPr>
        <w:t>квест</w:t>
      </w:r>
      <w:proofErr w:type="spellEnd"/>
      <w:r w:rsidRPr="005A7ADE">
        <w:rPr>
          <w:rFonts w:ascii="Times New Roman" w:hAnsi="Times New Roman"/>
          <w:b/>
          <w:sz w:val="24"/>
          <w:szCs w:val="24"/>
        </w:rPr>
        <w:t xml:space="preserve"> – игры</w:t>
      </w:r>
    </w:p>
    <w:p w:rsidR="000F422E" w:rsidRPr="005A7ADE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 участию в КВЕСТ - игре приглашаются</w:t>
      </w:r>
      <w:r w:rsidRPr="005A7ADE">
        <w:rPr>
          <w:rFonts w:ascii="Times New Roman" w:hAnsi="Times New Roman"/>
          <w:sz w:val="24"/>
          <w:szCs w:val="24"/>
        </w:rPr>
        <w:t xml:space="preserve"> команд</w:t>
      </w:r>
      <w:r>
        <w:rPr>
          <w:rFonts w:ascii="Times New Roman" w:hAnsi="Times New Roman"/>
          <w:sz w:val="24"/>
          <w:szCs w:val="24"/>
        </w:rPr>
        <w:t xml:space="preserve">ы образовательных учреждений </w:t>
      </w:r>
      <w:proofErr w:type="spellStart"/>
      <w:r>
        <w:rPr>
          <w:rFonts w:ascii="Times New Roman" w:hAnsi="Times New Roman"/>
          <w:sz w:val="24"/>
          <w:szCs w:val="24"/>
        </w:rPr>
        <w:t>г.о.</w:t>
      </w:r>
      <w:r w:rsidRPr="005A7ADE">
        <w:rPr>
          <w:rFonts w:ascii="Times New Roman" w:hAnsi="Times New Roman"/>
          <w:sz w:val="24"/>
          <w:szCs w:val="24"/>
        </w:rPr>
        <w:t>Самара</w:t>
      </w:r>
      <w:proofErr w:type="spellEnd"/>
      <w:r w:rsidRPr="005A7A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Самарской области</w:t>
      </w:r>
      <w:r w:rsidRPr="005A7A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7ADE">
        <w:rPr>
          <w:rFonts w:ascii="Times New Roman" w:hAnsi="Times New Roman"/>
          <w:sz w:val="24"/>
          <w:szCs w:val="24"/>
        </w:rPr>
        <w:t xml:space="preserve">В игре принимают участие </w:t>
      </w:r>
      <w:r>
        <w:rPr>
          <w:rFonts w:ascii="Times New Roman" w:hAnsi="Times New Roman"/>
          <w:sz w:val="24"/>
          <w:szCs w:val="24"/>
        </w:rPr>
        <w:t>7 команд</w:t>
      </w:r>
      <w:r w:rsidRPr="005A7ADE">
        <w:rPr>
          <w:rFonts w:ascii="Times New Roman" w:hAnsi="Times New Roman"/>
          <w:sz w:val="24"/>
          <w:szCs w:val="24"/>
        </w:rPr>
        <w:t>. Состав команды 5 человек (по одному представителю от 5 - 6, 7, 8, 9, 10 классов, из них не менее 2 девочек).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7ADE">
        <w:rPr>
          <w:rFonts w:ascii="Times New Roman" w:hAnsi="Times New Roman"/>
          <w:sz w:val="24"/>
          <w:szCs w:val="24"/>
        </w:rPr>
        <w:t>Из числа участников команды выбирается капитан.</w:t>
      </w:r>
    </w:p>
    <w:p w:rsidR="000F422E" w:rsidRPr="005A7ADE" w:rsidRDefault="000F422E" w:rsidP="000F422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hAnsi="Times New Roman"/>
          <w:sz w:val="24"/>
          <w:szCs w:val="24"/>
        </w:rPr>
        <w:t xml:space="preserve">Команда должна быть в </w:t>
      </w:r>
      <w:r>
        <w:rPr>
          <w:rFonts w:ascii="Times New Roman" w:hAnsi="Times New Roman"/>
          <w:sz w:val="24"/>
          <w:szCs w:val="24"/>
        </w:rPr>
        <w:t>оригинальной</w:t>
      </w:r>
      <w:r w:rsidRPr="005A7ADE">
        <w:rPr>
          <w:rFonts w:ascii="Times New Roman" w:hAnsi="Times New Roman"/>
          <w:sz w:val="24"/>
          <w:szCs w:val="24"/>
        </w:rPr>
        <w:t xml:space="preserve"> форме одежды (на рукаве или на груди – эмблема </w:t>
      </w:r>
      <w:r>
        <w:rPr>
          <w:rFonts w:ascii="Times New Roman" w:hAnsi="Times New Roman"/>
          <w:sz w:val="24"/>
          <w:szCs w:val="24"/>
        </w:rPr>
        <w:t xml:space="preserve">команды); иметь визитную карточку и эмблему команды. </w:t>
      </w:r>
    </w:p>
    <w:p w:rsidR="000F422E" w:rsidRPr="005A7ADE" w:rsidRDefault="000F422E" w:rsidP="000F422E">
      <w:pPr>
        <w:ind w:firstLine="709"/>
        <w:rPr>
          <w:rFonts w:ascii="Times New Roman" w:hAnsi="Times New Roman"/>
          <w:b/>
          <w:sz w:val="24"/>
          <w:szCs w:val="24"/>
        </w:rPr>
      </w:pPr>
    </w:p>
    <w:p w:rsidR="000F422E" w:rsidRPr="005A7ADE" w:rsidRDefault="000F422E" w:rsidP="000F422E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center"/>
        <w:rPr>
          <w:color w:val="000000"/>
        </w:rPr>
      </w:pPr>
      <w:r w:rsidRPr="005A7ADE">
        <w:rPr>
          <w:b/>
          <w:bCs/>
          <w:color w:val="000000"/>
        </w:rPr>
        <w:t xml:space="preserve">Порядок проведения </w:t>
      </w:r>
      <w:proofErr w:type="spellStart"/>
      <w:r w:rsidRPr="005A7ADE">
        <w:rPr>
          <w:b/>
          <w:bCs/>
          <w:color w:val="000000"/>
        </w:rPr>
        <w:t>квест</w:t>
      </w:r>
      <w:proofErr w:type="spellEnd"/>
      <w:r w:rsidRPr="005A7ADE">
        <w:rPr>
          <w:b/>
          <w:bCs/>
          <w:color w:val="000000"/>
        </w:rPr>
        <w:t xml:space="preserve"> – игры</w:t>
      </w:r>
    </w:p>
    <w:p w:rsidR="000F422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5A7ADE">
        <w:rPr>
          <w:color w:val="000000"/>
        </w:rPr>
        <w:t xml:space="preserve">КВЕСТ – игра проводится </w:t>
      </w:r>
      <w:r w:rsidRPr="005A7ADE">
        <w:t>на базе</w:t>
      </w:r>
      <w:r>
        <w:t xml:space="preserve"> МБОУ СОШ №78 </w:t>
      </w:r>
      <w:proofErr w:type="spellStart"/>
      <w:r>
        <w:t>г.о.Самара</w:t>
      </w:r>
      <w:proofErr w:type="spellEnd"/>
      <w:r>
        <w:t xml:space="preserve"> </w:t>
      </w:r>
      <w:r w:rsidRPr="005A7ADE">
        <w:t>в один этап</w:t>
      </w:r>
      <w:r w:rsidRPr="005A7ADE">
        <w:rPr>
          <w:color w:val="000000"/>
        </w:rPr>
        <w:t xml:space="preserve">. </w:t>
      </w:r>
      <w:r w:rsidRPr="005A7ADE">
        <w:rPr>
          <w:bCs/>
          <w:color w:val="000000"/>
        </w:rPr>
        <w:t>Место сбора команд</w:t>
      </w:r>
      <w:r>
        <w:rPr>
          <w:color w:val="000000"/>
        </w:rPr>
        <w:t xml:space="preserve"> </w:t>
      </w:r>
      <w:r>
        <w:t xml:space="preserve">холл МБОУ СОШ №78 </w:t>
      </w:r>
      <w:proofErr w:type="spellStart"/>
      <w:proofErr w:type="gramStart"/>
      <w:r>
        <w:t>г.о.Самара</w:t>
      </w:r>
      <w:proofErr w:type="spellEnd"/>
      <w:r>
        <w:t xml:space="preserve">  по</w:t>
      </w:r>
      <w:proofErr w:type="gramEnd"/>
      <w:r>
        <w:t xml:space="preserve"> адресу </w:t>
      </w:r>
      <w:proofErr w:type="spellStart"/>
      <w:r>
        <w:t>г.Самара</w:t>
      </w:r>
      <w:proofErr w:type="spellEnd"/>
      <w:r>
        <w:t>, Московское шоссе 125.</w:t>
      </w:r>
    </w:p>
    <w:p w:rsidR="000F422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A7ADE">
        <w:rPr>
          <w:color w:val="000000"/>
        </w:rPr>
        <w:t>Игра включает в себя движение по маршру</w:t>
      </w:r>
      <w:bookmarkStart w:id="0" w:name="_GoBack"/>
      <w:bookmarkEnd w:id="0"/>
      <w:r w:rsidRPr="005A7ADE">
        <w:rPr>
          <w:color w:val="000000"/>
        </w:rPr>
        <w:t xml:space="preserve">ту из </w:t>
      </w:r>
      <w:r>
        <w:rPr>
          <w:color w:val="000000"/>
        </w:rPr>
        <w:t>6</w:t>
      </w:r>
      <w:r w:rsidRPr="005A7ADE">
        <w:rPr>
          <w:color w:val="000000"/>
        </w:rPr>
        <w:t xml:space="preserve"> станций. Маршрут следования команда узнает по ходу игры, благодаря подсказкам, которые получают при выполнении заданий. На старте все команды одновременно получают первое задание (в зашифрованном виде), являющееся отправной точкой в их маршрутах. На игровой точке команду встречают </w:t>
      </w:r>
      <w:r>
        <w:rPr>
          <w:color w:val="000000"/>
        </w:rPr>
        <w:t>члены жюри</w:t>
      </w:r>
      <w:r w:rsidRPr="005A7ADE">
        <w:rPr>
          <w:color w:val="000000"/>
        </w:rPr>
        <w:t xml:space="preserve">. Участники </w:t>
      </w:r>
      <w:r>
        <w:rPr>
          <w:color w:val="000000"/>
        </w:rPr>
        <w:t xml:space="preserve">выполняют задание, и по окончании </w:t>
      </w:r>
      <w:r w:rsidRPr="005A7ADE">
        <w:rPr>
          <w:color w:val="000000"/>
        </w:rPr>
        <w:t xml:space="preserve">получают </w:t>
      </w:r>
      <w:r>
        <w:t>конверт с подсказкой</w:t>
      </w:r>
      <w:r w:rsidRPr="005A7ADE">
        <w:t>, представляющ</w:t>
      </w:r>
      <w:r>
        <w:t>ей</w:t>
      </w:r>
      <w:r w:rsidRPr="005A7ADE">
        <w:t xml:space="preserve"> шифр, который им понадобится, чтобы разгадать </w:t>
      </w:r>
      <w:r>
        <w:t>их дальнейший</w:t>
      </w:r>
      <w:r w:rsidRPr="005A7ADE">
        <w:t xml:space="preserve"> маршрут</w:t>
      </w:r>
      <w:r>
        <w:t xml:space="preserve"> </w:t>
      </w:r>
      <w:r w:rsidRPr="005A7ADE">
        <w:t xml:space="preserve">следования. </w:t>
      </w:r>
      <w:r w:rsidRPr="005A7ADE">
        <w:rPr>
          <w:bCs/>
          <w:color w:val="000000"/>
        </w:rPr>
        <w:t>На каждом пункте команда должна быть в полном составе!</w:t>
      </w:r>
      <w:r w:rsidRPr="005A7ADE">
        <w:rPr>
          <w:b/>
          <w:bCs/>
          <w:color w:val="000000"/>
        </w:rPr>
        <w:t xml:space="preserve"> </w:t>
      </w:r>
      <w:r w:rsidRPr="005A7ADE">
        <w:rPr>
          <w:color w:val="000000"/>
        </w:rPr>
        <w:t xml:space="preserve">Время посещения пунктов и выполнение заданий фиксируется </w:t>
      </w:r>
      <w:r>
        <w:rPr>
          <w:color w:val="000000"/>
        </w:rPr>
        <w:t>протоколом</w:t>
      </w:r>
      <w:r w:rsidRPr="005A7ADE">
        <w:rPr>
          <w:color w:val="000000"/>
        </w:rPr>
        <w:t>.</w:t>
      </w:r>
    </w:p>
    <w:p w:rsidR="000F422E" w:rsidRPr="005A7AD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A7ADE">
        <w:rPr>
          <w:color w:val="000000"/>
        </w:rPr>
        <w:t xml:space="preserve">Команды проходят </w:t>
      </w:r>
      <w:r>
        <w:rPr>
          <w:color w:val="000000"/>
        </w:rPr>
        <w:t xml:space="preserve">6 </w:t>
      </w:r>
      <w:r w:rsidRPr="005A7ADE">
        <w:rPr>
          <w:color w:val="000000"/>
        </w:rPr>
        <w:t>станци</w:t>
      </w:r>
      <w:r>
        <w:rPr>
          <w:color w:val="000000"/>
        </w:rPr>
        <w:t>й</w:t>
      </w:r>
      <w:r w:rsidRPr="005A7ADE">
        <w:rPr>
          <w:color w:val="000000"/>
        </w:rPr>
        <w:t>:</w:t>
      </w:r>
    </w:p>
    <w:p w:rsidR="000F422E" w:rsidRPr="005A7AD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Станция 1 «Здоровое питание</w:t>
      </w:r>
      <w:r w:rsidRPr="005A7ADE">
        <w:rPr>
          <w:color w:val="000000"/>
        </w:rPr>
        <w:t>»</w:t>
      </w:r>
      <w:r>
        <w:rPr>
          <w:color w:val="000000"/>
        </w:rPr>
        <w:t xml:space="preserve">. (выполнение домашнего задания). Команда предоставляет домашнее задание, красочно оформленное в виде брошюры «Меню </w:t>
      </w:r>
      <w:proofErr w:type="spellStart"/>
      <w:r>
        <w:rPr>
          <w:color w:val="000000"/>
        </w:rPr>
        <w:t>спортмена</w:t>
      </w:r>
      <w:proofErr w:type="spellEnd"/>
      <w:r>
        <w:rPr>
          <w:color w:val="000000"/>
        </w:rPr>
        <w:t xml:space="preserve">» с учетом специфики вида спорта. </w:t>
      </w:r>
      <w:r w:rsidRPr="00256A38">
        <w:t>Регламент: 10 минут.</w:t>
      </w:r>
    </w:p>
    <w:p w:rsidR="000F422E" w:rsidRPr="00256A38" w:rsidRDefault="000F422E" w:rsidP="000F422E">
      <w:pPr>
        <w:ind w:firstLine="709"/>
        <w:jc w:val="both"/>
        <w:rPr>
          <w:rFonts w:ascii="Calibri" w:hAnsi="Calibri"/>
          <w:sz w:val="24"/>
          <w:szCs w:val="24"/>
        </w:rPr>
      </w:pPr>
      <w:r w:rsidRPr="00256A38">
        <w:rPr>
          <w:color w:val="000000"/>
          <w:sz w:val="24"/>
          <w:szCs w:val="24"/>
        </w:rPr>
        <w:t>Станция</w:t>
      </w:r>
      <w:r w:rsidRPr="00256A38">
        <w:rPr>
          <w:rFonts w:ascii="Calibri" w:hAnsi="Calibri"/>
          <w:color w:val="000000"/>
          <w:sz w:val="24"/>
          <w:szCs w:val="24"/>
        </w:rPr>
        <w:t xml:space="preserve"> 2 </w:t>
      </w:r>
      <w:r w:rsidRPr="00256A38">
        <w:rPr>
          <w:color w:val="000000"/>
          <w:sz w:val="24"/>
          <w:szCs w:val="24"/>
        </w:rPr>
        <w:t>«</w:t>
      </w:r>
      <w:r w:rsidRPr="00256A38">
        <w:rPr>
          <w:sz w:val="24"/>
          <w:szCs w:val="24"/>
        </w:rPr>
        <w:t>Тест «</w:t>
      </w:r>
      <w:proofErr w:type="spellStart"/>
      <w:r w:rsidRPr="00256A38">
        <w:rPr>
          <w:sz w:val="24"/>
          <w:szCs w:val="24"/>
        </w:rPr>
        <w:t>Олимпионики</w:t>
      </w:r>
      <w:proofErr w:type="spellEnd"/>
      <w:r w:rsidRPr="00256A38">
        <w:rPr>
          <w:sz w:val="24"/>
          <w:szCs w:val="24"/>
        </w:rPr>
        <w:t>»</w:t>
      </w:r>
      <w:r w:rsidRPr="00256A38">
        <w:rPr>
          <w:color w:val="000000"/>
          <w:sz w:val="24"/>
          <w:szCs w:val="24"/>
        </w:rPr>
        <w:t>.</w:t>
      </w:r>
      <w:r w:rsidRPr="00F62475">
        <w:rPr>
          <w:rFonts w:ascii="Calibri" w:hAnsi="Calibri"/>
          <w:color w:val="000000"/>
          <w:sz w:val="24"/>
          <w:szCs w:val="24"/>
        </w:rPr>
        <w:t xml:space="preserve"> </w:t>
      </w:r>
      <w:r w:rsidRPr="00256A38">
        <w:rPr>
          <w:sz w:val="24"/>
          <w:szCs w:val="24"/>
        </w:rPr>
        <w:t xml:space="preserve">Конкурсанты </w:t>
      </w:r>
      <w:r w:rsidRPr="00256A38">
        <w:rPr>
          <w:rFonts w:ascii="Times New Roman" w:hAnsi="Times New Roman"/>
          <w:sz w:val="24"/>
          <w:szCs w:val="24"/>
        </w:rPr>
        <w:t>выполняют</w:t>
      </w:r>
      <w:r w:rsidRPr="00256A38">
        <w:rPr>
          <w:sz w:val="24"/>
          <w:szCs w:val="24"/>
        </w:rPr>
        <w:t xml:space="preserve"> тест, отвечая на вопросы, посвященные </w:t>
      </w:r>
      <w:r w:rsidRPr="00256A38">
        <w:rPr>
          <w:rFonts w:ascii="Times New Roman" w:hAnsi="Times New Roman"/>
          <w:sz w:val="24"/>
          <w:szCs w:val="24"/>
        </w:rPr>
        <w:t>различным видам спорта, историческим фактам и выдающимся спортсменам</w:t>
      </w:r>
      <w:r w:rsidRPr="00256A38">
        <w:rPr>
          <w:sz w:val="24"/>
          <w:szCs w:val="24"/>
        </w:rPr>
        <w:t>. Учитывается скорость и точность ответов.</w:t>
      </w:r>
      <w:r w:rsidRPr="00256A38">
        <w:rPr>
          <w:rFonts w:ascii="Calibri" w:hAnsi="Calibri"/>
          <w:sz w:val="24"/>
          <w:szCs w:val="24"/>
        </w:rPr>
        <w:t xml:space="preserve"> </w:t>
      </w:r>
      <w:r w:rsidRPr="00256A38">
        <w:rPr>
          <w:sz w:val="24"/>
          <w:szCs w:val="24"/>
        </w:rPr>
        <w:t>Регламент: 10 минут.</w:t>
      </w:r>
    </w:p>
    <w:p w:rsidR="000F422E" w:rsidRPr="00C17BA0" w:rsidRDefault="000F422E" w:rsidP="000F422E">
      <w:pPr>
        <w:ind w:firstLine="709"/>
        <w:jc w:val="both"/>
        <w:rPr>
          <w:rFonts w:ascii="Calibri" w:hAnsi="Calibri"/>
          <w:sz w:val="24"/>
          <w:szCs w:val="24"/>
        </w:rPr>
      </w:pPr>
      <w:r w:rsidRPr="00742EFF">
        <w:rPr>
          <w:color w:val="000000"/>
          <w:sz w:val="24"/>
          <w:szCs w:val="24"/>
        </w:rPr>
        <w:lastRenderedPageBreak/>
        <w:t xml:space="preserve">Станция </w:t>
      </w:r>
      <w:r>
        <w:rPr>
          <w:color w:val="000000"/>
          <w:sz w:val="24"/>
          <w:szCs w:val="24"/>
        </w:rPr>
        <w:t>3</w:t>
      </w:r>
      <w:r w:rsidRPr="00742EFF">
        <w:rPr>
          <w:color w:val="000000"/>
          <w:sz w:val="24"/>
          <w:szCs w:val="24"/>
        </w:rPr>
        <w:t xml:space="preserve"> «</w:t>
      </w:r>
      <w:r w:rsidRPr="00742EFF">
        <w:rPr>
          <w:sz w:val="24"/>
          <w:szCs w:val="24"/>
        </w:rPr>
        <w:t>Скорая</w:t>
      </w:r>
      <w:r w:rsidRPr="00742EFF">
        <w:rPr>
          <w:color w:val="000000"/>
          <w:sz w:val="24"/>
          <w:szCs w:val="24"/>
        </w:rPr>
        <w:t xml:space="preserve"> помощь».</w:t>
      </w:r>
      <w:r>
        <w:rPr>
          <w:color w:val="000000"/>
        </w:rPr>
        <w:t xml:space="preserve"> </w:t>
      </w:r>
      <w:r w:rsidRPr="001548C7">
        <w:rPr>
          <w:sz w:val="24"/>
          <w:szCs w:val="24"/>
        </w:rPr>
        <w:t xml:space="preserve">Конкурсанты </w:t>
      </w:r>
      <w:r>
        <w:rPr>
          <w:rFonts w:ascii="Times New Roman" w:hAnsi="Times New Roman"/>
          <w:sz w:val="24"/>
          <w:szCs w:val="24"/>
        </w:rPr>
        <w:t>получают задание с описанием ситуации</w:t>
      </w:r>
      <w:r w:rsidRPr="001548C7">
        <w:rPr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требующая оказания первой медицинской помощи</w:t>
      </w:r>
      <w:r w:rsidRPr="001548C7">
        <w:rPr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 предложенных средств оказания первой медицинской помощи участники команды выбирают подходящие и описывают порядок действия</w:t>
      </w:r>
      <w:r w:rsidRPr="001548C7">
        <w:rPr>
          <w:sz w:val="24"/>
          <w:szCs w:val="24"/>
        </w:rPr>
        <w:t>.</w:t>
      </w:r>
      <w:r w:rsidRPr="00C17BA0">
        <w:rPr>
          <w:rFonts w:ascii="Calibri" w:hAnsi="Calibri"/>
          <w:sz w:val="24"/>
          <w:szCs w:val="24"/>
        </w:rPr>
        <w:t xml:space="preserve"> </w:t>
      </w:r>
      <w:r w:rsidRPr="001548C7">
        <w:rPr>
          <w:sz w:val="24"/>
          <w:szCs w:val="24"/>
        </w:rPr>
        <w:t>Регламент: 10 минут.</w:t>
      </w:r>
    </w:p>
    <w:p w:rsidR="000F422E" w:rsidRPr="00C17BA0" w:rsidRDefault="000F422E" w:rsidP="000F422E">
      <w:pPr>
        <w:ind w:firstLine="709"/>
        <w:jc w:val="both"/>
        <w:rPr>
          <w:rFonts w:ascii="Calibri" w:hAnsi="Calibri"/>
          <w:sz w:val="24"/>
          <w:szCs w:val="24"/>
        </w:rPr>
      </w:pPr>
      <w:r w:rsidRPr="005A7ADE">
        <w:rPr>
          <w:rFonts w:ascii="Times New Roman" w:hAnsi="Times New Roman"/>
          <w:color w:val="000000"/>
          <w:sz w:val="24"/>
          <w:szCs w:val="24"/>
        </w:rPr>
        <w:t xml:space="preserve">Станция </w:t>
      </w:r>
      <w:r>
        <w:rPr>
          <w:rFonts w:ascii="Times New Roman" w:hAnsi="Times New Roman"/>
          <w:color w:val="000000"/>
          <w:sz w:val="24"/>
          <w:szCs w:val="24"/>
        </w:rPr>
        <w:t xml:space="preserve">4 </w:t>
      </w:r>
      <w:r w:rsidRPr="005A7ADE">
        <w:rPr>
          <w:rFonts w:ascii="Times New Roman" w:hAnsi="Times New Roman"/>
          <w:color w:val="000000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Правила техники безопасности».</w:t>
      </w:r>
      <w:r w:rsidRPr="00742EFF">
        <w:rPr>
          <w:sz w:val="24"/>
          <w:szCs w:val="24"/>
        </w:rPr>
        <w:t xml:space="preserve"> </w:t>
      </w:r>
      <w:r w:rsidRPr="001548C7">
        <w:rPr>
          <w:sz w:val="24"/>
          <w:szCs w:val="24"/>
        </w:rPr>
        <w:t>Конкурсанты отвеча</w:t>
      </w:r>
      <w:r>
        <w:rPr>
          <w:rFonts w:ascii="Times New Roman" w:hAnsi="Times New Roman"/>
          <w:sz w:val="24"/>
          <w:szCs w:val="24"/>
        </w:rPr>
        <w:t>ют</w:t>
      </w:r>
      <w:r w:rsidRPr="001548C7">
        <w:rPr>
          <w:sz w:val="24"/>
          <w:szCs w:val="24"/>
        </w:rPr>
        <w:t xml:space="preserve"> на вопросы, посвященные проблеме </w:t>
      </w:r>
      <w:r>
        <w:rPr>
          <w:rFonts w:ascii="Times New Roman" w:hAnsi="Times New Roman"/>
          <w:sz w:val="24"/>
          <w:szCs w:val="24"/>
        </w:rPr>
        <w:t xml:space="preserve">правил техники безопасности </w:t>
      </w:r>
      <w:r w:rsidRPr="0082531D">
        <w:rPr>
          <w:rFonts w:ascii="Times New Roman" w:hAnsi="Times New Roman"/>
          <w:sz w:val="24"/>
          <w:szCs w:val="24"/>
        </w:rPr>
        <w:t>(на уроках физической культуры, ПДД, пожарной безопасности, и т.</w:t>
      </w:r>
      <w:r>
        <w:rPr>
          <w:rFonts w:ascii="Times New Roman" w:hAnsi="Times New Roman"/>
          <w:sz w:val="24"/>
          <w:szCs w:val="24"/>
        </w:rPr>
        <w:t>д.)</w:t>
      </w:r>
      <w:r w:rsidRPr="001548C7">
        <w:rPr>
          <w:sz w:val="24"/>
          <w:szCs w:val="24"/>
        </w:rPr>
        <w:t>.</w:t>
      </w:r>
      <w:r w:rsidRPr="00C17BA0">
        <w:rPr>
          <w:rFonts w:ascii="Calibri" w:hAnsi="Calibri"/>
          <w:sz w:val="24"/>
          <w:szCs w:val="24"/>
        </w:rPr>
        <w:t xml:space="preserve"> </w:t>
      </w:r>
      <w:r w:rsidRPr="001548C7">
        <w:rPr>
          <w:sz w:val="24"/>
          <w:szCs w:val="24"/>
        </w:rPr>
        <w:t>Регламент: 10 минут.</w:t>
      </w:r>
    </w:p>
    <w:p w:rsidR="000F422E" w:rsidRPr="00C17BA0" w:rsidRDefault="000F422E" w:rsidP="000F422E">
      <w:pPr>
        <w:ind w:firstLine="709"/>
        <w:jc w:val="both"/>
        <w:rPr>
          <w:rFonts w:ascii="Calibri" w:hAnsi="Calibri"/>
          <w:sz w:val="24"/>
          <w:szCs w:val="24"/>
        </w:rPr>
      </w:pPr>
      <w:r w:rsidRPr="002C7E49">
        <w:rPr>
          <w:color w:val="000000"/>
          <w:sz w:val="24"/>
          <w:szCs w:val="24"/>
        </w:rPr>
        <w:t>Станция 5. «</w:t>
      </w:r>
      <w:r w:rsidRPr="002C7E49">
        <w:rPr>
          <w:sz w:val="24"/>
          <w:szCs w:val="24"/>
        </w:rPr>
        <w:t>Гигиена и режим дня</w:t>
      </w:r>
      <w:r w:rsidRPr="002C7E49">
        <w:rPr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2C7E49">
        <w:rPr>
          <w:color w:val="000000"/>
          <w:sz w:val="24"/>
          <w:szCs w:val="24"/>
        </w:rPr>
        <w:t xml:space="preserve"> </w:t>
      </w:r>
      <w:r w:rsidRPr="001548C7">
        <w:rPr>
          <w:sz w:val="24"/>
          <w:szCs w:val="24"/>
        </w:rPr>
        <w:t xml:space="preserve">Конкурсанты </w:t>
      </w:r>
      <w:r>
        <w:rPr>
          <w:rFonts w:ascii="Times New Roman" w:hAnsi="Times New Roman"/>
          <w:sz w:val="24"/>
          <w:szCs w:val="24"/>
        </w:rPr>
        <w:t>составляют распорядок дня с учетом выбранной в результате жеребьевке</w:t>
      </w:r>
      <w:r w:rsidRPr="002C7E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возрастной категории (младший школьный возраст, основная школа, старшая школа, взрослые)</w:t>
      </w:r>
      <w:r w:rsidRPr="001548C7">
        <w:rPr>
          <w:sz w:val="24"/>
          <w:szCs w:val="24"/>
        </w:rPr>
        <w:t>.</w:t>
      </w:r>
      <w:r w:rsidRPr="00C17BA0">
        <w:rPr>
          <w:rFonts w:ascii="Calibri" w:hAnsi="Calibri"/>
          <w:sz w:val="24"/>
          <w:szCs w:val="24"/>
        </w:rPr>
        <w:t xml:space="preserve"> </w:t>
      </w:r>
      <w:r w:rsidRPr="001548C7">
        <w:rPr>
          <w:sz w:val="24"/>
          <w:szCs w:val="24"/>
        </w:rPr>
        <w:t>Регламент: 10 минут.</w:t>
      </w:r>
    </w:p>
    <w:p w:rsidR="000F422E" w:rsidRPr="002C7E49" w:rsidRDefault="000F422E" w:rsidP="000F42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2C7E49">
        <w:rPr>
          <w:color w:val="000000"/>
          <w:sz w:val="24"/>
          <w:szCs w:val="24"/>
        </w:rPr>
        <w:t>Станция 6. «Ф</w:t>
      </w:r>
      <w:r w:rsidRPr="002C7E49">
        <w:rPr>
          <w:sz w:val="24"/>
          <w:szCs w:val="24"/>
        </w:rPr>
        <w:t>изкультминутка».</w:t>
      </w:r>
      <w:r>
        <w:t xml:space="preserve"> </w:t>
      </w:r>
      <w:r w:rsidRPr="001548C7">
        <w:rPr>
          <w:sz w:val="24"/>
          <w:szCs w:val="24"/>
        </w:rPr>
        <w:t xml:space="preserve">Конкурсанты </w:t>
      </w:r>
      <w:r>
        <w:rPr>
          <w:rFonts w:ascii="Times New Roman" w:hAnsi="Times New Roman"/>
          <w:sz w:val="24"/>
          <w:szCs w:val="24"/>
        </w:rPr>
        <w:t>получают задание составить комплекс физкультминутки</w:t>
      </w:r>
      <w:r w:rsidRPr="001548C7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учетом времени суток</w:t>
      </w:r>
      <w:r w:rsidRPr="001548C7">
        <w:rPr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Из предложенных вариантов команда должна выбрать наиболее подходящие упражнения и </w:t>
      </w:r>
      <w:proofErr w:type="spellStart"/>
      <w:r>
        <w:rPr>
          <w:rFonts w:ascii="Times New Roman" w:hAnsi="Times New Roman"/>
          <w:sz w:val="24"/>
          <w:szCs w:val="24"/>
        </w:rPr>
        <w:t>продеманстрировать</w:t>
      </w:r>
      <w:proofErr w:type="spellEnd"/>
      <w:r>
        <w:rPr>
          <w:rFonts w:ascii="Times New Roman" w:hAnsi="Times New Roman"/>
          <w:sz w:val="24"/>
          <w:szCs w:val="24"/>
        </w:rPr>
        <w:t xml:space="preserve"> членам жюри</w:t>
      </w:r>
      <w:r w:rsidRPr="001548C7">
        <w:rPr>
          <w:sz w:val="24"/>
          <w:szCs w:val="24"/>
        </w:rPr>
        <w:t>.</w:t>
      </w:r>
      <w:r w:rsidRPr="00C17BA0">
        <w:rPr>
          <w:rFonts w:ascii="Calibri" w:hAnsi="Calibri"/>
          <w:sz w:val="24"/>
          <w:szCs w:val="24"/>
        </w:rPr>
        <w:t xml:space="preserve"> </w:t>
      </w:r>
      <w:r w:rsidRPr="002C7E49">
        <w:rPr>
          <w:rFonts w:ascii="Times New Roman" w:hAnsi="Times New Roman"/>
          <w:sz w:val="24"/>
          <w:szCs w:val="24"/>
        </w:rPr>
        <w:t>Жюри оценивает правильность терминологии, организационные способности и умение обучающихся. Регламент: 10 минут.</w:t>
      </w:r>
    </w:p>
    <w:p w:rsidR="000F422E" w:rsidRPr="005A7ADE" w:rsidRDefault="000F422E" w:rsidP="000F422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0F422E" w:rsidRPr="005A7ADE" w:rsidRDefault="000F422E" w:rsidP="000F422E">
      <w:pPr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5A7ADE">
        <w:rPr>
          <w:rFonts w:ascii="Times New Roman" w:eastAsia="Calibri" w:hAnsi="Times New Roman"/>
          <w:b/>
          <w:sz w:val="24"/>
          <w:szCs w:val="24"/>
        </w:rPr>
        <w:t>Подведение итогов. Награждение</w:t>
      </w:r>
    </w:p>
    <w:p w:rsidR="000F422E" w:rsidRPr="00F62475" w:rsidRDefault="000F422E" w:rsidP="000F422E">
      <w:pPr>
        <w:pStyle w:val="a3"/>
        <w:ind w:left="0" w:firstLine="709"/>
        <w:jc w:val="both"/>
        <w:rPr>
          <w:rFonts w:ascii="Calibri" w:hAnsi="Calibri"/>
          <w:bCs/>
          <w:sz w:val="24"/>
          <w:szCs w:val="24"/>
        </w:rPr>
      </w:pPr>
      <w:r w:rsidRPr="00BA62E6">
        <w:rPr>
          <w:sz w:val="24"/>
          <w:szCs w:val="24"/>
        </w:rPr>
        <w:t>Подведение итогов игры проводится жюри на основе оценки работы команд по критериям, разработанным для каждого задания. На основе рейтинга выявляются три команды</w:t>
      </w:r>
      <w:r w:rsidRPr="00207514">
        <w:rPr>
          <w:rFonts w:ascii="Calibri" w:hAnsi="Calibri"/>
          <w:sz w:val="24"/>
          <w:szCs w:val="24"/>
        </w:rPr>
        <w:t xml:space="preserve">: </w:t>
      </w:r>
      <w:r w:rsidRPr="00032EDC">
        <w:rPr>
          <w:rFonts w:ascii="Times New Roman" w:hAnsi="Times New Roman"/>
          <w:sz w:val="24"/>
          <w:szCs w:val="24"/>
        </w:rPr>
        <w:t xml:space="preserve">победитель – 1 место, лауреаты – 2,3 место, которые награждаются дипломами СИПКРО </w:t>
      </w:r>
      <w:r w:rsidRPr="00032EDC">
        <w:rPr>
          <w:rFonts w:ascii="Times New Roman" w:hAnsi="Times New Roman"/>
          <w:sz w:val="24"/>
          <w:szCs w:val="24"/>
          <w:lang w:val="en-US"/>
        </w:rPr>
        <w:t>I</w:t>
      </w:r>
      <w:r w:rsidRPr="00032EDC">
        <w:rPr>
          <w:rFonts w:ascii="Times New Roman" w:hAnsi="Times New Roman"/>
          <w:sz w:val="24"/>
          <w:szCs w:val="24"/>
        </w:rPr>
        <w:t xml:space="preserve">, </w:t>
      </w:r>
      <w:r w:rsidRPr="00032EDC">
        <w:rPr>
          <w:rFonts w:ascii="Times New Roman" w:hAnsi="Times New Roman"/>
          <w:sz w:val="24"/>
          <w:szCs w:val="24"/>
          <w:lang w:val="en-US"/>
        </w:rPr>
        <w:t>II</w:t>
      </w:r>
      <w:r w:rsidRPr="00032EDC">
        <w:rPr>
          <w:rFonts w:ascii="Times New Roman" w:hAnsi="Times New Roman"/>
          <w:sz w:val="24"/>
          <w:szCs w:val="24"/>
        </w:rPr>
        <w:t xml:space="preserve">, </w:t>
      </w:r>
      <w:r w:rsidRPr="00032EDC">
        <w:rPr>
          <w:rFonts w:ascii="Times New Roman" w:hAnsi="Times New Roman"/>
          <w:sz w:val="24"/>
          <w:szCs w:val="24"/>
          <w:lang w:val="en-US"/>
        </w:rPr>
        <w:t>III</w:t>
      </w:r>
      <w:r w:rsidRPr="00032EDC">
        <w:rPr>
          <w:rFonts w:ascii="Times New Roman" w:hAnsi="Times New Roman"/>
          <w:sz w:val="24"/>
          <w:szCs w:val="24"/>
        </w:rPr>
        <w:t xml:space="preserve"> степеней соответственно. </w:t>
      </w:r>
      <w:r w:rsidRPr="00032EDC">
        <w:rPr>
          <w:rFonts w:ascii="Times New Roman" w:eastAsia="Calibri" w:hAnsi="Times New Roman"/>
          <w:sz w:val="24"/>
          <w:szCs w:val="24"/>
        </w:rPr>
        <w:t xml:space="preserve">Остальные команды-участники награждаются дипломами участника </w:t>
      </w:r>
      <w:proofErr w:type="spellStart"/>
      <w:r w:rsidRPr="00032EDC">
        <w:rPr>
          <w:rFonts w:ascii="Times New Roman" w:eastAsia="Calibri" w:hAnsi="Times New Roman"/>
          <w:sz w:val="24"/>
          <w:szCs w:val="24"/>
        </w:rPr>
        <w:t>КВЕСТа</w:t>
      </w:r>
      <w:proofErr w:type="spellEnd"/>
      <w:r w:rsidRPr="00032EDC">
        <w:rPr>
          <w:rFonts w:ascii="Times New Roman" w:eastAsia="Calibri" w:hAnsi="Times New Roman"/>
          <w:sz w:val="24"/>
          <w:szCs w:val="24"/>
        </w:rPr>
        <w:t>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5777865</wp:posOffset>
                </wp:positionH>
                <wp:positionV relativeFrom="paragraph">
                  <wp:posOffset>5046980</wp:posOffset>
                </wp:positionV>
                <wp:extent cx="266700" cy="180975"/>
                <wp:effectExtent l="10795" t="7620" r="8255" b="1143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0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E73776" id="Овал 1" o:spid="_x0000_s1026" style="position:absolute;margin-left:454.95pt;margin-top:397.4pt;width:21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" strokecolor="white"/>
            </w:pict>
          </mc:Fallback>
        </mc:AlternateContent>
      </w:r>
    </w:p>
    <w:p w:rsidR="00B05BD5" w:rsidRDefault="00B05BD5"/>
    <w:sectPr w:rsidR="00B05BD5" w:rsidSect="0085097A">
      <w:pgSz w:w="11907" w:h="16840"/>
      <w:pgMar w:top="1134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30281"/>
    <w:multiLevelType w:val="hybridMultilevel"/>
    <w:tmpl w:val="90F232EE"/>
    <w:lvl w:ilvl="0" w:tplc="3CF87E0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6568"/>
    <w:multiLevelType w:val="multilevel"/>
    <w:tmpl w:val="F8A0A05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2E"/>
    <w:rsid w:val="000F422E"/>
    <w:rsid w:val="00B05BD5"/>
    <w:rsid w:val="00D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6595C-B9DC-44CA-AF9E-267C788D4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22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F422E"/>
    <w:pPr>
      <w:ind w:left="720"/>
      <w:contextualSpacing/>
    </w:pPr>
  </w:style>
  <w:style w:type="character" w:customStyle="1" w:styleId="apple-converted-space">
    <w:name w:val="apple-converted-space"/>
    <w:rsid w:val="000F422E"/>
    <w:rPr>
      <w:rFonts w:cs="Times New Roman"/>
    </w:rPr>
  </w:style>
  <w:style w:type="paragraph" w:styleId="a4">
    <w:name w:val="Normal (Web)"/>
    <w:basedOn w:val="a"/>
    <w:unhideWhenUsed/>
    <w:rsid w:val="000F422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2016-10-18T12:50:00Z</dcterms:created>
  <dcterms:modified xsi:type="dcterms:W3CDTF">2016-10-18T14:30:00Z</dcterms:modified>
</cp:coreProperties>
</file>